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83A2A7" w14:textId="77777777" w:rsidR="007546A0" w:rsidRDefault="00071C87" w:rsidP="007546A0">
      <w:pPr>
        <w:jc w:val="center"/>
        <w:rPr>
          <w:b/>
          <w:bCs/>
        </w:rPr>
      </w:pPr>
      <w:r>
        <w:rPr>
          <w:b/>
          <w:bCs/>
        </w:rPr>
        <w:t xml:space="preserve">Lusaka Agenda/Global Health Architecture </w:t>
      </w:r>
      <w:r w:rsidR="0E75B63D" w:rsidRPr="58D7962B">
        <w:rPr>
          <w:b/>
          <w:bCs/>
        </w:rPr>
        <w:t>Reading List</w:t>
      </w:r>
    </w:p>
    <w:p w14:paraId="3E68DBD4" w14:textId="4AF6C363" w:rsidR="352FD332" w:rsidRPr="007546A0" w:rsidRDefault="007546A0" w:rsidP="007546A0">
      <w:pPr>
        <w:rPr>
          <w:b/>
          <w:bCs/>
        </w:rPr>
      </w:pPr>
      <w:r>
        <w:t>Links to a selection of</w:t>
      </w:r>
      <w:r w:rsidR="5E1BB8D6">
        <w:t xml:space="preserve"> global health architecture-related </w:t>
      </w:r>
      <w:r>
        <w:t>documents</w:t>
      </w:r>
      <w:r w:rsidR="5E1BB8D6">
        <w:t xml:space="preserve"> </w:t>
      </w:r>
      <w:r w:rsidR="51740023">
        <w:t xml:space="preserve">are posted </w:t>
      </w:r>
      <w:r w:rsidR="003E12A6">
        <w:t xml:space="preserve">in the </w:t>
      </w:r>
      <w:r w:rsidR="003E12A6" w:rsidRPr="003E12A6">
        <w:rPr>
          <w:i/>
          <w:iCs/>
        </w:rPr>
        <w:t>Related Reading</w:t>
      </w:r>
      <w:r w:rsidR="003E12A6">
        <w:t xml:space="preserve"> section of </w:t>
      </w:r>
      <w:r w:rsidR="51740023">
        <w:t xml:space="preserve">the Friends of the Lusaka Agenda </w:t>
      </w:r>
      <w:r w:rsidR="5F6E9903" w:rsidRPr="78C3F610">
        <w:rPr>
          <w:i/>
          <w:iCs/>
        </w:rPr>
        <w:t>Rethinking the Future of Global Health</w:t>
      </w:r>
      <w:r w:rsidR="5F6E9903">
        <w:t xml:space="preserve"> </w:t>
      </w:r>
      <w:r w:rsidR="51740023">
        <w:t>webpage:</w:t>
      </w:r>
      <w:r w:rsidR="60F54E4B">
        <w:t xml:space="preserve"> </w:t>
      </w:r>
      <w:hyperlink r:id="rId8">
        <w:r w:rsidR="60F54E4B" w:rsidRPr="78C3F610">
          <w:rPr>
            <w:rStyle w:val="Hyperlink"/>
          </w:rPr>
          <w:t>Rethinking the future of global health – FGHI</w:t>
        </w:r>
      </w:hyperlink>
      <w:r w:rsidR="00426A93">
        <w:t xml:space="preserve">. </w:t>
      </w:r>
      <w:r w:rsidR="352FD332">
        <w:t xml:space="preserve">Links to </w:t>
      </w:r>
      <w:r w:rsidR="00071C87">
        <w:t xml:space="preserve">these and </w:t>
      </w:r>
      <w:r w:rsidR="352FD332">
        <w:t>additional documents</w:t>
      </w:r>
      <w:r w:rsidR="47BFDE0E">
        <w:t>, sorted by date,</w:t>
      </w:r>
      <w:r w:rsidR="352FD332">
        <w:t xml:space="preserve"> are </w:t>
      </w:r>
      <w:r w:rsidR="00426A93">
        <w:t xml:space="preserve">included </w:t>
      </w:r>
      <w:r w:rsidR="352FD332">
        <w:t>below</w:t>
      </w:r>
      <w:r w:rsidR="00DE3B1E">
        <w:t>.</w:t>
      </w:r>
    </w:p>
    <w:p w14:paraId="6C0E868F" w14:textId="1F792E12" w:rsidR="00DE3B1E" w:rsidRDefault="00DE3B1E" w:rsidP="00DE3B1E">
      <w:r w:rsidRPr="00DE3B1E">
        <w:t>Please reach out to Linda Muller, Secretariat, Friends of the Lusaka Agenda</w:t>
      </w:r>
      <w:r>
        <w:t xml:space="preserve"> (</w:t>
      </w:r>
      <w:hyperlink r:id="rId9" w:history="1">
        <w:r w:rsidRPr="00DE3B1E">
          <w:rPr>
            <w:rStyle w:val="Hyperlink"/>
          </w:rPr>
          <w:t>lindammuller@outlook.com</w:t>
        </w:r>
      </w:hyperlink>
      <w:r>
        <w:t>)</w:t>
      </w:r>
      <w:r w:rsidR="00A55C5B">
        <w:t>,</w:t>
      </w:r>
      <w:r>
        <w:t xml:space="preserve"> </w:t>
      </w:r>
      <w:r w:rsidRPr="00DE3B1E">
        <w:t xml:space="preserve">with articles you would like added to this list. </w:t>
      </w:r>
    </w:p>
    <w:p w14:paraId="5C211E47" w14:textId="376817EE" w:rsidR="00C61922" w:rsidRDefault="0011364B" w:rsidP="0020491F">
      <w:pPr>
        <w:numPr>
          <w:ilvl w:val="0"/>
          <w:numId w:val="20"/>
        </w:numPr>
        <w:spacing w:after="0" w:line="278" w:lineRule="auto"/>
        <w:rPr>
          <w:lang w:val="en-CA"/>
        </w:rPr>
      </w:pPr>
      <w:hyperlink r:id="rId10" w:history="1">
        <w:r w:rsidRPr="0011364B">
          <w:rPr>
            <w:rStyle w:val="Hyperlink"/>
            <w:lang w:val="en-CA"/>
          </w:rPr>
          <w:t>The Accra Reset must turn sovereignty into country power - The Lancet</w:t>
        </w:r>
      </w:hyperlink>
      <w:r w:rsidRPr="0011364B">
        <w:rPr>
          <w:lang w:val="en-CA"/>
        </w:rPr>
        <w:t>, by Ebere Okereke, Spring Gombe, Catherine Kyobutungi and Magda Robalo, 26 September 2026.</w:t>
      </w:r>
    </w:p>
    <w:p w14:paraId="6763A5A9" w14:textId="77777777" w:rsidR="0020491F" w:rsidRPr="00C61922" w:rsidRDefault="0020491F" w:rsidP="0020491F">
      <w:pPr>
        <w:spacing w:after="0" w:line="278" w:lineRule="auto"/>
        <w:ind w:left="720"/>
        <w:rPr>
          <w:lang w:val="en-CA"/>
        </w:rPr>
      </w:pPr>
    </w:p>
    <w:p w14:paraId="1E6ED25D" w14:textId="77777777" w:rsidR="0011364B" w:rsidRDefault="0011364B" w:rsidP="0020491F">
      <w:pPr>
        <w:numPr>
          <w:ilvl w:val="0"/>
          <w:numId w:val="20"/>
        </w:numPr>
        <w:spacing w:after="0" w:line="278" w:lineRule="auto"/>
        <w:rPr>
          <w:lang w:val="en-CA"/>
        </w:rPr>
      </w:pPr>
      <w:hyperlink r:id="rId11" w:history="1">
        <w:r w:rsidRPr="0011364B">
          <w:rPr>
            <w:rStyle w:val="Hyperlink"/>
            <w:lang w:val="en-CA"/>
          </w:rPr>
          <w:t xml:space="preserve">As WHO Nominations </w:t>
        </w:r>
        <w:proofErr w:type="gramStart"/>
        <w:r w:rsidRPr="0011364B">
          <w:rPr>
            <w:rStyle w:val="Hyperlink"/>
            <w:lang w:val="en-CA"/>
          </w:rPr>
          <w:t>For</w:t>
        </w:r>
        <w:proofErr w:type="gramEnd"/>
        <w:r w:rsidRPr="0011364B">
          <w:rPr>
            <w:rStyle w:val="Hyperlink"/>
            <w:lang w:val="en-CA"/>
          </w:rPr>
          <w:t xml:space="preserve"> Next Director-General Close, Six Contenders Emerge - But More May Remain Under Seal - Health Policy Watch</w:t>
        </w:r>
      </w:hyperlink>
      <w:r w:rsidRPr="0011364B">
        <w:rPr>
          <w:lang w:val="en-CA"/>
        </w:rPr>
        <w:t>, by Felix Sassmannshausen, 25 September 2026.</w:t>
      </w:r>
    </w:p>
    <w:p w14:paraId="7C0031D8" w14:textId="77777777" w:rsidR="0020491F" w:rsidRPr="0011364B" w:rsidRDefault="0020491F" w:rsidP="0020491F">
      <w:pPr>
        <w:spacing w:after="0" w:line="278" w:lineRule="auto"/>
        <w:rPr>
          <w:lang w:val="en-CA"/>
        </w:rPr>
      </w:pPr>
    </w:p>
    <w:p w14:paraId="046167C2" w14:textId="77777777" w:rsidR="00BA1F15" w:rsidRDefault="00BA1F15" w:rsidP="0020491F">
      <w:pPr>
        <w:numPr>
          <w:ilvl w:val="0"/>
          <w:numId w:val="19"/>
        </w:numPr>
        <w:spacing w:after="0" w:line="278" w:lineRule="auto"/>
        <w:rPr>
          <w:lang w:val="en-CA"/>
        </w:rPr>
      </w:pPr>
      <w:hyperlink r:id="rId12" w:history="1">
        <w:r w:rsidRPr="00BA1F15">
          <w:rPr>
            <w:rStyle w:val="Hyperlink"/>
            <w:lang w:val="en-CA"/>
          </w:rPr>
          <w:t xml:space="preserve">Accra Reset's Plan </w:t>
        </w:r>
        <w:proofErr w:type="gramStart"/>
        <w:r w:rsidRPr="00BA1F15">
          <w:rPr>
            <w:rStyle w:val="Hyperlink"/>
            <w:lang w:val="en-CA"/>
          </w:rPr>
          <w:t>For</w:t>
        </w:r>
        <w:proofErr w:type="gramEnd"/>
        <w:r w:rsidRPr="00BA1F15">
          <w:rPr>
            <w:rStyle w:val="Hyperlink"/>
            <w:lang w:val="en-CA"/>
          </w:rPr>
          <w:t xml:space="preserve"> Health Sovereignty Includes Closing Some Global Health Bodies - Health Policy Watch</w:t>
        </w:r>
      </w:hyperlink>
      <w:r w:rsidRPr="00BA1F15">
        <w:rPr>
          <w:lang w:val="en-CA"/>
        </w:rPr>
        <w:t xml:space="preserve">, by Kerry Cullinan, 22 September 2026. </w:t>
      </w:r>
    </w:p>
    <w:p w14:paraId="51EB1F96" w14:textId="77777777" w:rsidR="0020491F" w:rsidRPr="00BA1F15" w:rsidRDefault="0020491F" w:rsidP="0020491F">
      <w:pPr>
        <w:spacing w:after="0" w:line="278" w:lineRule="auto"/>
        <w:ind w:left="720"/>
        <w:rPr>
          <w:lang w:val="en-CA"/>
        </w:rPr>
      </w:pPr>
    </w:p>
    <w:p w14:paraId="27D6226B" w14:textId="77777777" w:rsidR="00BA1F15" w:rsidRDefault="00BA1F15" w:rsidP="0020491F">
      <w:pPr>
        <w:numPr>
          <w:ilvl w:val="0"/>
          <w:numId w:val="19"/>
        </w:numPr>
        <w:spacing w:after="0" w:line="278" w:lineRule="auto"/>
        <w:rPr>
          <w:lang w:val="en-CA"/>
        </w:rPr>
      </w:pPr>
      <w:hyperlink r:id="rId13" w:history="1">
        <w:r w:rsidRPr="00BA1F15">
          <w:rPr>
            <w:rStyle w:val="Hyperlink"/>
            <w:lang w:val="en-CA"/>
          </w:rPr>
          <w:t>(4) Transition Cannot Sit at the Edge of the Grant: Lessons for Global Health Institutions | LinkedIn</w:t>
        </w:r>
      </w:hyperlink>
      <w:r w:rsidRPr="00BA1F15">
        <w:rPr>
          <w:lang w:val="en-CA"/>
        </w:rPr>
        <w:t>, by Breshna Orya, 21 September 2026.</w:t>
      </w:r>
    </w:p>
    <w:p w14:paraId="2F3DB5CC" w14:textId="77777777" w:rsidR="00D60049" w:rsidRDefault="00D60049" w:rsidP="00D60049">
      <w:pPr>
        <w:pStyle w:val="ListParagraph"/>
        <w:rPr>
          <w:lang w:val="en-CA"/>
        </w:rPr>
      </w:pPr>
    </w:p>
    <w:p w14:paraId="6D741AF7" w14:textId="77777777" w:rsidR="00D60049" w:rsidRDefault="00D60049" w:rsidP="00D60049">
      <w:pPr>
        <w:numPr>
          <w:ilvl w:val="0"/>
          <w:numId w:val="19"/>
        </w:numPr>
        <w:spacing w:after="0" w:line="278" w:lineRule="auto"/>
        <w:rPr>
          <w:lang w:val="en-CA"/>
        </w:rPr>
      </w:pPr>
      <w:hyperlink r:id="rId14" w:history="1">
        <w:r w:rsidRPr="0011364B">
          <w:rPr>
            <w:rStyle w:val="Hyperlink"/>
            <w:lang w:val="en-CA"/>
          </w:rPr>
          <w:t>Who is really shaping global health reform? | PLOS Global Public Health</w:t>
        </w:r>
      </w:hyperlink>
      <w:r w:rsidRPr="0011364B">
        <w:rPr>
          <w:lang w:val="en-CA"/>
        </w:rPr>
        <w:t xml:space="preserve">, by Filipa </w:t>
      </w:r>
      <w:proofErr w:type="spellStart"/>
      <w:r w:rsidRPr="0011364B">
        <w:rPr>
          <w:lang w:val="en-CA"/>
        </w:rPr>
        <w:t>Alpeza</w:t>
      </w:r>
      <w:proofErr w:type="spellEnd"/>
      <w:r w:rsidRPr="0011364B">
        <w:rPr>
          <w:lang w:val="en-CA"/>
        </w:rPr>
        <w:t xml:space="preserve"> and Afifah Rahman-Sheperd, 18 </w:t>
      </w:r>
      <w:proofErr w:type="gramStart"/>
      <w:r w:rsidRPr="0011364B">
        <w:rPr>
          <w:lang w:val="en-CA"/>
        </w:rPr>
        <w:t>September,</w:t>
      </w:r>
      <w:proofErr w:type="gramEnd"/>
      <w:r w:rsidRPr="0011364B">
        <w:rPr>
          <w:lang w:val="en-CA"/>
        </w:rPr>
        <w:t xml:space="preserve"> 2026.</w:t>
      </w:r>
    </w:p>
    <w:p w14:paraId="1A3B56FD" w14:textId="77777777" w:rsidR="00D60049" w:rsidRPr="0011364B" w:rsidRDefault="00D60049" w:rsidP="00D60049">
      <w:pPr>
        <w:spacing w:after="0" w:line="278" w:lineRule="auto"/>
        <w:rPr>
          <w:lang w:val="en-CA"/>
        </w:rPr>
      </w:pPr>
    </w:p>
    <w:p w14:paraId="3EA95B68" w14:textId="77777777" w:rsidR="00C62A20" w:rsidRDefault="00C62A20" w:rsidP="0020491F">
      <w:pPr>
        <w:numPr>
          <w:ilvl w:val="0"/>
          <w:numId w:val="18"/>
        </w:numPr>
        <w:spacing w:after="0" w:line="278" w:lineRule="auto"/>
        <w:ind w:left="714" w:hanging="357"/>
        <w:rPr>
          <w:lang w:val="en-CA"/>
        </w:rPr>
      </w:pPr>
      <w:hyperlink r:id="rId15" w:history="1">
        <w:r w:rsidRPr="00C62A20">
          <w:rPr>
            <w:rStyle w:val="Hyperlink"/>
            <w:lang w:val="en-CA"/>
          </w:rPr>
          <w:t>From billions to balance sheets: where will the money for health actually (not) come from - Part 2A - P4H Network</w:t>
        </w:r>
      </w:hyperlink>
      <w:r w:rsidRPr="00C62A20">
        <w:rPr>
          <w:lang w:val="en-CA"/>
        </w:rPr>
        <w:t>, by Kalipso Chalkidou and Rahul Singahl, 18 September 2026.</w:t>
      </w:r>
    </w:p>
    <w:p w14:paraId="7FF2337A" w14:textId="77777777" w:rsidR="00B21F8B" w:rsidRPr="00C62A20" w:rsidRDefault="00B21F8B" w:rsidP="00B21F8B">
      <w:pPr>
        <w:spacing w:after="0"/>
        <w:ind w:left="714"/>
        <w:rPr>
          <w:lang w:val="en-CA"/>
        </w:rPr>
      </w:pPr>
    </w:p>
    <w:p w14:paraId="476D5C8A" w14:textId="4BC92AED" w:rsidR="352FD332" w:rsidRDefault="352FD332" w:rsidP="00B21F8B">
      <w:pPr>
        <w:pStyle w:val="ListParagraph"/>
        <w:numPr>
          <w:ilvl w:val="0"/>
          <w:numId w:val="1"/>
        </w:numPr>
        <w:spacing w:after="0" w:line="278" w:lineRule="auto"/>
        <w:ind w:left="714" w:hanging="357"/>
        <w:rPr>
          <w:rFonts w:ascii="Aptos" w:eastAsia="Aptos" w:hAnsi="Aptos" w:cs="Aptos"/>
        </w:rPr>
      </w:pPr>
      <w:hyperlink r:id="rId16">
        <w:r w:rsidRPr="78C3F610">
          <w:rPr>
            <w:rStyle w:val="Hyperlink"/>
          </w:rPr>
          <w:t>Announcing the Health Aid Transition Fund | Coefficient Giving</w:t>
        </w:r>
      </w:hyperlink>
      <w:r w:rsidRPr="78C3F610">
        <w:rPr>
          <w:rFonts w:ascii="Aptos" w:eastAsia="Aptos" w:hAnsi="Aptos" w:cs="Aptos"/>
        </w:rPr>
        <w:t xml:space="preserve">, by </w:t>
      </w:r>
      <w:hyperlink r:id="rId17">
        <w:r w:rsidRPr="00071C87">
          <w:rPr>
            <w:rFonts w:ascii="Aptos" w:eastAsia="Aptos" w:hAnsi="Aptos" w:cs="Aptos"/>
          </w:rPr>
          <w:t>Amanda Glassman</w:t>
        </w:r>
      </w:hyperlink>
      <w:r w:rsidRPr="78C3F610">
        <w:rPr>
          <w:rFonts w:ascii="Aptos" w:eastAsia="Aptos" w:hAnsi="Aptos" w:cs="Aptos"/>
        </w:rPr>
        <w:t xml:space="preserve"> and </w:t>
      </w:r>
      <w:hyperlink r:id="rId18">
        <w:r w:rsidRPr="00071C87">
          <w:rPr>
            <w:rFonts w:ascii="Aptos" w:eastAsia="Aptos" w:hAnsi="Aptos" w:cs="Aptos"/>
          </w:rPr>
          <w:t>Jeremy Klemin</w:t>
        </w:r>
      </w:hyperlink>
      <w:r w:rsidRPr="78C3F610">
        <w:rPr>
          <w:rFonts w:ascii="Aptos" w:eastAsia="Aptos" w:hAnsi="Aptos" w:cs="Aptos"/>
        </w:rPr>
        <w:t>, 18 September 2026.</w:t>
      </w:r>
    </w:p>
    <w:p w14:paraId="3ABB4D0B" w14:textId="77777777" w:rsidR="00D60049" w:rsidRDefault="00D60049" w:rsidP="00D60049">
      <w:pPr>
        <w:spacing w:after="0" w:line="278" w:lineRule="auto"/>
        <w:rPr>
          <w:rFonts w:ascii="Aptos" w:eastAsia="Aptos" w:hAnsi="Aptos" w:cs="Aptos"/>
        </w:rPr>
      </w:pPr>
    </w:p>
    <w:p w14:paraId="522E8A18" w14:textId="77777777" w:rsidR="00D60049" w:rsidRPr="00D60049" w:rsidRDefault="00D60049" w:rsidP="00D60049">
      <w:pPr>
        <w:numPr>
          <w:ilvl w:val="0"/>
          <w:numId w:val="19"/>
        </w:numPr>
        <w:spacing w:after="0" w:line="278" w:lineRule="auto"/>
        <w:rPr>
          <w:lang w:val="en-CA"/>
        </w:rPr>
      </w:pPr>
      <w:hyperlink r:id="rId19" w:history="1">
        <w:r w:rsidRPr="0011364B">
          <w:rPr>
            <w:rStyle w:val="Hyperlink"/>
            <w:lang w:val="en-CA"/>
          </w:rPr>
          <w:t>Fit for the future: from siloed to integrated public health systems - The Lancet Public Health</w:t>
        </w:r>
      </w:hyperlink>
      <w:r w:rsidRPr="0011364B">
        <w:rPr>
          <w:lang w:val="en-CA"/>
        </w:rPr>
        <w:t xml:space="preserve">, by Francesca Colombo, </w:t>
      </w:r>
      <w:hyperlink r:id="rId20" w:history="1">
        <w:r w:rsidRPr="0011364B">
          <w:rPr>
            <w:rStyle w:val="Hyperlink"/>
            <w:lang w:val="en-CA"/>
          </w:rPr>
          <w:t xml:space="preserve">Michele Cecchini, </w:t>
        </w:r>
      </w:hyperlink>
      <w:r w:rsidRPr="0011364B">
        <w:rPr>
          <w:lang w:val="en-CA"/>
        </w:rPr>
        <w:t>Kerri Elgar, Alexa Blair Segal and Eric Sutherland, 17 September 2026.</w:t>
      </w:r>
    </w:p>
    <w:p w14:paraId="5E74AB56" w14:textId="77777777" w:rsidR="00D60049" w:rsidRPr="00BA1F15" w:rsidRDefault="00D60049" w:rsidP="00D60049">
      <w:pPr>
        <w:spacing w:after="0" w:line="278" w:lineRule="auto"/>
        <w:rPr>
          <w:lang w:val="en-CA"/>
        </w:rPr>
      </w:pPr>
    </w:p>
    <w:p w14:paraId="3CDDDC4E" w14:textId="77777777" w:rsidR="00D60049" w:rsidRDefault="00D60049" w:rsidP="00D60049">
      <w:pPr>
        <w:numPr>
          <w:ilvl w:val="0"/>
          <w:numId w:val="19"/>
        </w:numPr>
        <w:spacing w:after="0" w:line="278" w:lineRule="auto"/>
        <w:rPr>
          <w:lang w:val="en-CA"/>
        </w:rPr>
      </w:pPr>
      <w:hyperlink r:id="rId21" w:history="1">
        <w:r w:rsidRPr="00BA1F15">
          <w:rPr>
            <w:rStyle w:val="Hyperlink"/>
            <w:lang w:val="en-CA"/>
          </w:rPr>
          <w:t>Global health agrees on reform. Now, who will give up power? | Devex</w:t>
        </w:r>
      </w:hyperlink>
      <w:r w:rsidRPr="00BA1F15">
        <w:rPr>
          <w:lang w:val="en-CA"/>
        </w:rPr>
        <w:t>, by Ebere Okereke, 17 September 2026.</w:t>
      </w:r>
    </w:p>
    <w:p w14:paraId="4BBABED1" w14:textId="60B07542" w:rsidR="78C3F610" w:rsidRDefault="78C3F610" w:rsidP="00B21F8B">
      <w:pPr>
        <w:pStyle w:val="ListParagraph"/>
        <w:spacing w:after="0" w:line="278" w:lineRule="auto"/>
        <w:rPr>
          <w:rFonts w:ascii="Aptos" w:eastAsia="Aptos" w:hAnsi="Aptos" w:cs="Aptos"/>
        </w:rPr>
      </w:pPr>
    </w:p>
    <w:p w14:paraId="14A0F3C8" w14:textId="2783ED73" w:rsidR="352FD332" w:rsidRDefault="352FD332" w:rsidP="00B21F8B">
      <w:pPr>
        <w:pStyle w:val="ListParagraph"/>
        <w:numPr>
          <w:ilvl w:val="0"/>
          <w:numId w:val="1"/>
        </w:numPr>
        <w:spacing w:after="0" w:line="278" w:lineRule="auto"/>
        <w:rPr>
          <w:rFonts w:ascii="Aptos" w:eastAsia="Aptos" w:hAnsi="Aptos" w:cs="Aptos"/>
          <w:lang w:val="en-US"/>
        </w:rPr>
      </w:pPr>
      <w:hyperlink r:id="rId22">
        <w:r w:rsidRPr="78C3F610">
          <w:rPr>
            <w:rStyle w:val="Hyperlink"/>
          </w:rPr>
          <w:t>The Accra Reset must turn sovereignty into country power - The Lancet</w:t>
        </w:r>
      </w:hyperlink>
      <w:r w:rsidRPr="78C3F610">
        <w:rPr>
          <w:rFonts w:ascii="Aptos" w:eastAsia="Aptos" w:hAnsi="Aptos" w:cs="Aptos"/>
        </w:rPr>
        <w:t xml:space="preserve">, by </w:t>
      </w:r>
      <w:r w:rsidRPr="78C3F610">
        <w:rPr>
          <w:rFonts w:ascii="Aptos" w:eastAsia="Aptos" w:hAnsi="Aptos" w:cs="Aptos"/>
          <w:lang w:val="en-US"/>
        </w:rPr>
        <w:t xml:space="preserve">Ebere Okereke, </w:t>
      </w:r>
      <w:hyperlink r:id="rId23">
        <w:r w:rsidRPr="00071C87">
          <w:rPr>
            <w:rFonts w:ascii="Aptos" w:eastAsia="Aptos" w:hAnsi="Aptos" w:cs="Aptos"/>
            <w:lang w:val="en-US"/>
          </w:rPr>
          <w:t>Spring Gombe</w:t>
        </w:r>
      </w:hyperlink>
      <w:r w:rsidRPr="78C3F610">
        <w:rPr>
          <w:rFonts w:ascii="Aptos" w:eastAsia="Aptos" w:hAnsi="Aptos" w:cs="Aptos"/>
          <w:lang w:val="en-US"/>
        </w:rPr>
        <w:t xml:space="preserve">, </w:t>
      </w:r>
      <w:hyperlink r:id="rId24">
        <w:r w:rsidRPr="00071C87">
          <w:rPr>
            <w:rFonts w:ascii="Aptos" w:eastAsia="Aptos" w:hAnsi="Aptos" w:cs="Aptos"/>
            <w:lang w:val="en-US"/>
          </w:rPr>
          <w:t>Catherine Kyobutungi</w:t>
        </w:r>
      </w:hyperlink>
      <w:r w:rsidRPr="78C3F610">
        <w:rPr>
          <w:rFonts w:ascii="Aptos" w:eastAsia="Aptos" w:hAnsi="Aptos" w:cs="Aptos"/>
          <w:lang w:val="en-US"/>
        </w:rPr>
        <w:t xml:space="preserve"> and </w:t>
      </w:r>
      <w:hyperlink r:id="rId25">
        <w:r w:rsidRPr="00071C87">
          <w:rPr>
            <w:rFonts w:ascii="Aptos" w:eastAsia="Aptos" w:hAnsi="Aptos" w:cs="Aptos"/>
            <w:lang w:val="en-US"/>
          </w:rPr>
          <w:t>Magda Robalo</w:t>
        </w:r>
      </w:hyperlink>
      <w:r w:rsidRPr="78C3F610">
        <w:rPr>
          <w:rFonts w:ascii="Aptos" w:eastAsia="Aptos" w:hAnsi="Aptos" w:cs="Aptos"/>
          <w:lang w:val="en-US"/>
        </w:rPr>
        <w:t>, 16 September</w:t>
      </w:r>
      <w:r w:rsidR="00DE3B1E">
        <w:rPr>
          <w:rFonts w:ascii="Aptos" w:eastAsia="Aptos" w:hAnsi="Aptos" w:cs="Aptos"/>
          <w:lang w:val="en-US"/>
        </w:rPr>
        <w:t xml:space="preserve"> </w:t>
      </w:r>
      <w:r w:rsidRPr="78C3F610">
        <w:rPr>
          <w:rFonts w:ascii="Aptos" w:eastAsia="Aptos" w:hAnsi="Aptos" w:cs="Aptos"/>
          <w:lang w:val="en-US"/>
        </w:rPr>
        <w:t>2026.</w:t>
      </w:r>
    </w:p>
    <w:p w14:paraId="36E700C8" w14:textId="3EC74C14" w:rsidR="352FD332" w:rsidRDefault="352FD332" w:rsidP="78C3F610">
      <w:pPr>
        <w:spacing w:after="0"/>
      </w:pPr>
      <w:r w:rsidRPr="78C3F610">
        <w:rPr>
          <w:rFonts w:ascii="Aptos" w:eastAsia="Aptos" w:hAnsi="Aptos" w:cs="Aptos"/>
          <w:lang w:val="en-US"/>
        </w:rPr>
        <w:t xml:space="preserve"> </w:t>
      </w:r>
    </w:p>
    <w:p w14:paraId="51B101AB" w14:textId="7239906D" w:rsidR="352FD332" w:rsidRDefault="352FD332" w:rsidP="78C3F610">
      <w:pPr>
        <w:pStyle w:val="ListParagraph"/>
        <w:numPr>
          <w:ilvl w:val="0"/>
          <w:numId w:val="2"/>
        </w:numPr>
        <w:spacing w:after="0"/>
        <w:rPr>
          <w:rFonts w:ascii="Aptos" w:eastAsia="Aptos" w:hAnsi="Aptos" w:cs="Aptos"/>
          <w:lang w:val="en-US"/>
        </w:rPr>
      </w:pPr>
      <w:hyperlink r:id="rId26">
        <w:r w:rsidRPr="78C3F610">
          <w:rPr>
            <w:rStyle w:val="Hyperlink"/>
          </w:rPr>
          <w:t>A new brief on the future of health financing | Global Health Diplomacy</w:t>
        </w:r>
      </w:hyperlink>
      <w:r w:rsidRPr="78C3F610">
        <w:rPr>
          <w:rFonts w:ascii="Aptos" w:eastAsia="Aptos" w:hAnsi="Aptos" w:cs="Aptos"/>
          <w:lang w:val="en-US"/>
        </w:rPr>
        <w:t>, by Partnership for International Politics and Diplomacy for Health, 16 September</w:t>
      </w:r>
      <w:r w:rsidR="00DE3B1E">
        <w:rPr>
          <w:rFonts w:ascii="Aptos" w:eastAsia="Aptos" w:hAnsi="Aptos" w:cs="Aptos"/>
          <w:lang w:val="en-US"/>
        </w:rPr>
        <w:t xml:space="preserve"> </w:t>
      </w:r>
      <w:r w:rsidRPr="78C3F610">
        <w:rPr>
          <w:rFonts w:ascii="Aptos" w:eastAsia="Aptos" w:hAnsi="Aptos" w:cs="Aptos"/>
          <w:lang w:val="en-US"/>
        </w:rPr>
        <w:t>2026.</w:t>
      </w:r>
    </w:p>
    <w:p w14:paraId="49D20247" w14:textId="66242FBC" w:rsidR="78C3F610" w:rsidRDefault="78C3F610" w:rsidP="78C3F610">
      <w:pPr>
        <w:pStyle w:val="ListParagraph"/>
        <w:spacing w:after="0"/>
        <w:rPr>
          <w:rFonts w:ascii="Aptos" w:eastAsia="Aptos" w:hAnsi="Aptos" w:cs="Aptos"/>
          <w:lang w:val="en-US"/>
        </w:rPr>
      </w:pPr>
    </w:p>
    <w:p w14:paraId="72E18A26" w14:textId="0023C847" w:rsidR="352FD332" w:rsidRDefault="352FD332" w:rsidP="78C3F610">
      <w:pPr>
        <w:pStyle w:val="ListParagraph"/>
        <w:numPr>
          <w:ilvl w:val="0"/>
          <w:numId w:val="2"/>
        </w:numPr>
        <w:spacing w:after="0"/>
        <w:rPr>
          <w:rFonts w:ascii="Aptos" w:eastAsia="Aptos" w:hAnsi="Aptos" w:cs="Aptos"/>
        </w:rPr>
      </w:pPr>
      <w:hyperlink r:id="rId27">
        <w:r w:rsidRPr="78C3F610">
          <w:rPr>
            <w:rStyle w:val="Hyperlink"/>
          </w:rPr>
          <w:t>Strengthening country-led health systems through technical support partnerships and platforms | Results for Development</w:t>
        </w:r>
      </w:hyperlink>
      <w:r w:rsidRPr="78C3F610">
        <w:rPr>
          <w:rFonts w:ascii="Aptos" w:eastAsia="Aptos" w:hAnsi="Aptos" w:cs="Aptos"/>
          <w:lang w:val="en-US"/>
        </w:rPr>
        <w:t xml:space="preserve">, by </w:t>
      </w:r>
      <w:hyperlink r:id="rId28">
        <w:r w:rsidRPr="00071C87">
          <w:rPr>
            <w:rFonts w:ascii="Aptos" w:eastAsia="Aptos" w:hAnsi="Aptos" w:cs="Aptos"/>
            <w:lang w:val="en-US"/>
          </w:rPr>
          <w:t>Cheryl Cashin</w:t>
        </w:r>
      </w:hyperlink>
      <w:r w:rsidRPr="78C3F610">
        <w:rPr>
          <w:rFonts w:ascii="Aptos" w:eastAsia="Aptos" w:hAnsi="Aptos" w:cs="Aptos"/>
          <w:lang w:val="en-US"/>
        </w:rPr>
        <w:t xml:space="preserve"> and Kelechi</w:t>
      </w:r>
      <w:r w:rsidRPr="78C3F610">
        <w:rPr>
          <w:rFonts w:ascii="Aptos" w:eastAsia="Aptos" w:hAnsi="Aptos" w:cs="Aptos"/>
        </w:rPr>
        <w:t xml:space="preserve"> Ohiri, 16 September</w:t>
      </w:r>
      <w:r w:rsidR="00DE3B1E">
        <w:rPr>
          <w:rFonts w:ascii="Aptos" w:eastAsia="Aptos" w:hAnsi="Aptos" w:cs="Aptos"/>
        </w:rPr>
        <w:t xml:space="preserve"> </w:t>
      </w:r>
      <w:r w:rsidRPr="78C3F610">
        <w:rPr>
          <w:rFonts w:ascii="Aptos" w:eastAsia="Aptos" w:hAnsi="Aptos" w:cs="Aptos"/>
        </w:rPr>
        <w:t>2026.</w:t>
      </w:r>
    </w:p>
    <w:p w14:paraId="35DD5EFC" w14:textId="3F5BBB4E" w:rsidR="78C3F610" w:rsidRDefault="78C3F610" w:rsidP="78C3F610">
      <w:pPr>
        <w:pStyle w:val="ListParagraph"/>
        <w:spacing w:after="0"/>
        <w:rPr>
          <w:rFonts w:ascii="Aptos" w:eastAsia="Aptos" w:hAnsi="Aptos" w:cs="Aptos"/>
        </w:rPr>
      </w:pPr>
    </w:p>
    <w:p w14:paraId="0DFD71EC" w14:textId="07A7BAA7" w:rsidR="352FD332" w:rsidRDefault="352FD332" w:rsidP="78C3F610">
      <w:pPr>
        <w:pStyle w:val="ListParagraph"/>
        <w:numPr>
          <w:ilvl w:val="0"/>
          <w:numId w:val="2"/>
        </w:numPr>
        <w:spacing w:after="0"/>
        <w:rPr>
          <w:rFonts w:ascii="Aptos" w:eastAsia="Aptos" w:hAnsi="Aptos" w:cs="Aptos"/>
          <w:lang w:val="en-US"/>
        </w:rPr>
      </w:pPr>
      <w:hyperlink r:id="rId29">
        <w:r w:rsidRPr="78C3F610">
          <w:rPr>
            <w:rStyle w:val="Hyperlink"/>
          </w:rPr>
          <w:t>Why the new UK aid minister thinks ‘development’ is outdated | Devex</w:t>
        </w:r>
      </w:hyperlink>
      <w:r w:rsidRPr="78C3F610">
        <w:rPr>
          <w:rFonts w:ascii="Aptos" w:eastAsia="Aptos" w:hAnsi="Aptos" w:cs="Aptos"/>
          <w:lang w:val="en-US"/>
        </w:rPr>
        <w:t>, by Jessica Abrahams, 16 September</w:t>
      </w:r>
      <w:r w:rsidR="00DE3B1E">
        <w:rPr>
          <w:rFonts w:ascii="Aptos" w:eastAsia="Aptos" w:hAnsi="Aptos" w:cs="Aptos"/>
          <w:lang w:val="en-US"/>
        </w:rPr>
        <w:t xml:space="preserve"> </w:t>
      </w:r>
      <w:r w:rsidRPr="78C3F610">
        <w:rPr>
          <w:rFonts w:ascii="Aptos" w:eastAsia="Aptos" w:hAnsi="Aptos" w:cs="Aptos"/>
          <w:lang w:val="en-US"/>
        </w:rPr>
        <w:t>2026.</w:t>
      </w:r>
    </w:p>
    <w:p w14:paraId="3DCA7462" w14:textId="39692215" w:rsidR="78C3F610" w:rsidRDefault="78C3F610" w:rsidP="78C3F610">
      <w:pPr>
        <w:spacing w:after="0"/>
        <w:rPr>
          <w:rFonts w:ascii="Aptos" w:eastAsia="Aptos" w:hAnsi="Aptos" w:cs="Aptos"/>
          <w:lang w:val="en-US"/>
        </w:rPr>
      </w:pPr>
    </w:p>
    <w:p w14:paraId="4853BCE7" w14:textId="3305BA0F" w:rsidR="2F3BB47E" w:rsidRPr="00071C87" w:rsidRDefault="2F3BB47E" w:rsidP="2EA14220">
      <w:pPr>
        <w:pStyle w:val="ListParagraph"/>
        <w:numPr>
          <w:ilvl w:val="0"/>
          <w:numId w:val="6"/>
        </w:numPr>
      </w:pPr>
      <w:hyperlink r:id="rId30">
        <w:r w:rsidRPr="2EA14220">
          <w:rPr>
            <w:rStyle w:val="Hyperlink"/>
          </w:rPr>
          <w:t>Rethinking the global health system for a new international order,</w:t>
        </w:r>
      </w:hyperlink>
      <w:r w:rsidRPr="2EA14220">
        <w:t xml:space="preserve"> </w:t>
      </w:r>
      <w:r w:rsidR="2F3B1E72" w:rsidRPr="2EA14220">
        <w:t xml:space="preserve">in Nature Medicine, </w:t>
      </w:r>
      <w:r w:rsidR="2F3B1E72" w:rsidRPr="00071C87">
        <w:t>by Kumanan Rasanathan, Keith Cloete, Githinji Gitahi, Octavio Gómez Dantés, Hajime Inoue, Catherine Kyobutungi, Giulia Loffreda, Ntobeko A. B. Ntusi, Kelechi Ohiri, Minghui Ren, Diah Saminarsih, Soumya Swaminathan, Amirhossein Takian, Viroj Tangcharoensathien &amp; John-Arne Røttingen, 14 September 2026</w:t>
      </w:r>
      <w:r w:rsidR="00071C87">
        <w:t>.</w:t>
      </w:r>
    </w:p>
    <w:p w14:paraId="1B2CE2E9" w14:textId="6F4E7CE3" w:rsidR="2EA14220" w:rsidRDefault="2EA14220" w:rsidP="2EA14220">
      <w:pPr>
        <w:pStyle w:val="ListParagraph"/>
        <w:rPr>
          <w:rFonts w:ascii="Aptos" w:eastAsia="Aptos" w:hAnsi="Aptos" w:cs="Aptos"/>
        </w:rPr>
      </w:pPr>
    </w:p>
    <w:p w14:paraId="66F1A1C0" w14:textId="44B8783F" w:rsidR="4FAF3CBE" w:rsidRDefault="4FAF3CBE" w:rsidP="2EA14220">
      <w:pPr>
        <w:pStyle w:val="ListParagraph"/>
        <w:numPr>
          <w:ilvl w:val="0"/>
          <w:numId w:val="6"/>
        </w:numPr>
        <w:spacing w:after="0"/>
        <w:rPr>
          <w:rFonts w:ascii="Aptos" w:eastAsia="Aptos" w:hAnsi="Aptos" w:cs="Aptos"/>
        </w:rPr>
      </w:pPr>
      <w:hyperlink r:id="rId31">
        <w:r w:rsidRPr="2EA14220">
          <w:rPr>
            <w:rStyle w:val="Hyperlink"/>
          </w:rPr>
          <w:t>Offline: The tragic fallacy of global health reform - The Lancet</w:t>
        </w:r>
      </w:hyperlink>
      <w:r w:rsidRPr="2EA14220">
        <w:rPr>
          <w:rFonts w:ascii="Aptos" w:eastAsia="Aptos" w:hAnsi="Aptos" w:cs="Aptos"/>
        </w:rPr>
        <w:t>, by Richard Horton, 12 Sept</w:t>
      </w:r>
      <w:r w:rsidR="003B1DE0">
        <w:rPr>
          <w:rFonts w:ascii="Aptos" w:eastAsia="Aptos" w:hAnsi="Aptos" w:cs="Aptos"/>
        </w:rPr>
        <w:t>ember</w:t>
      </w:r>
      <w:r w:rsidRPr="2EA14220">
        <w:rPr>
          <w:rFonts w:ascii="Aptos" w:eastAsia="Aptos" w:hAnsi="Aptos" w:cs="Aptos"/>
        </w:rPr>
        <w:t xml:space="preserve"> 2026.</w:t>
      </w:r>
    </w:p>
    <w:p w14:paraId="1E610F16" w14:textId="7FE66A4A" w:rsidR="4FAF3CBE" w:rsidRDefault="4FAF3CBE" w:rsidP="2EA14220">
      <w:pPr>
        <w:spacing w:after="0"/>
      </w:pPr>
      <w:r w:rsidRPr="2EA14220">
        <w:rPr>
          <w:rFonts w:ascii="Aptos" w:eastAsia="Aptos" w:hAnsi="Aptos" w:cs="Aptos"/>
        </w:rPr>
        <w:t xml:space="preserve"> </w:t>
      </w:r>
    </w:p>
    <w:p w14:paraId="72D3CA0A" w14:textId="3ACA7828" w:rsidR="4FAF3CBE" w:rsidRPr="00C61922" w:rsidRDefault="4FAF3CBE" w:rsidP="2EA14220">
      <w:pPr>
        <w:pStyle w:val="ListParagraph"/>
        <w:numPr>
          <w:ilvl w:val="0"/>
          <w:numId w:val="5"/>
        </w:numPr>
        <w:spacing w:after="0"/>
        <w:rPr>
          <w:rFonts w:ascii="Aptos" w:eastAsia="Aptos" w:hAnsi="Aptos" w:cs="Aptos"/>
        </w:rPr>
      </w:pPr>
      <w:hyperlink r:id="rId32">
        <w:r w:rsidRPr="2EA14220">
          <w:rPr>
            <w:rStyle w:val="Hyperlink"/>
          </w:rPr>
          <w:t>Global health reform is missing a generation - The Lancet</w:t>
        </w:r>
      </w:hyperlink>
      <w:r w:rsidRPr="2EA14220">
        <w:rPr>
          <w:rFonts w:ascii="Aptos" w:eastAsia="Aptos" w:hAnsi="Aptos" w:cs="Aptos"/>
        </w:rPr>
        <w:t>,</w:t>
      </w:r>
      <w:r w:rsidR="003B1DE0">
        <w:rPr>
          <w:rFonts w:ascii="Aptos" w:eastAsia="Aptos" w:hAnsi="Aptos" w:cs="Aptos"/>
        </w:rPr>
        <w:t xml:space="preserve"> by</w:t>
      </w:r>
      <w:r w:rsidRPr="2EA14220">
        <w:rPr>
          <w:rFonts w:ascii="Aptos" w:eastAsia="Aptos" w:hAnsi="Aptos" w:cs="Aptos"/>
        </w:rPr>
        <w:t xml:space="preserve"> </w:t>
      </w:r>
      <w:hyperlink r:id="rId33">
        <w:r w:rsidRPr="2EA14220">
          <w:t>Brian Li Han Wong</w:t>
        </w:r>
      </w:hyperlink>
      <w:r w:rsidRPr="2EA14220">
        <w:t xml:space="preserve">, </w:t>
      </w:r>
      <w:hyperlink r:id="rId34">
        <w:r w:rsidRPr="2EA14220">
          <w:t>Giulia Gasparri</w:t>
        </w:r>
      </w:hyperlink>
      <w:r w:rsidRPr="2EA14220">
        <w:t xml:space="preserve">, </w:t>
      </w:r>
      <w:hyperlink r:id="rId35">
        <w:r w:rsidRPr="2EA14220">
          <w:t>David Imbago-Jacome</w:t>
        </w:r>
      </w:hyperlink>
      <w:r w:rsidRPr="2EA14220">
        <w:t xml:space="preserve">, </w:t>
      </w:r>
      <w:hyperlink r:id="rId36">
        <w:r w:rsidRPr="2EA14220">
          <w:t>Lucy Fagan</w:t>
        </w:r>
      </w:hyperlink>
      <w:r w:rsidRPr="2EA14220">
        <w:t xml:space="preserve">, </w:t>
      </w:r>
      <w:hyperlink r:id="rId37">
        <w:r w:rsidRPr="2EA14220">
          <w:t>Sahil Tandon</w:t>
        </w:r>
      </w:hyperlink>
      <w:r w:rsidRPr="2EA14220">
        <w:t xml:space="preserve">, </w:t>
      </w:r>
      <w:hyperlink r:id="rId38">
        <w:r w:rsidRPr="2EA14220">
          <w:t>Neira Budiono</w:t>
        </w:r>
      </w:hyperlink>
      <w:r w:rsidRPr="2EA14220">
        <w:t xml:space="preserve"> et al, 8 Sept</w:t>
      </w:r>
      <w:r w:rsidR="003B1DE0">
        <w:t>ember</w:t>
      </w:r>
      <w:r w:rsidRPr="2EA14220">
        <w:t xml:space="preserve"> 2026.</w:t>
      </w:r>
    </w:p>
    <w:p w14:paraId="3205D15A" w14:textId="77777777" w:rsidR="00C61922" w:rsidRPr="00C61922" w:rsidRDefault="00C61922" w:rsidP="00C61922">
      <w:pPr>
        <w:pStyle w:val="ListParagraph"/>
        <w:spacing w:after="0"/>
        <w:rPr>
          <w:rFonts w:ascii="Aptos" w:eastAsia="Aptos" w:hAnsi="Aptos" w:cs="Aptos"/>
        </w:rPr>
      </w:pPr>
    </w:p>
    <w:p w14:paraId="0A168BB6" w14:textId="5B785BD5" w:rsidR="00C61922" w:rsidRPr="00C61922" w:rsidRDefault="00C61922" w:rsidP="00C61922">
      <w:pPr>
        <w:numPr>
          <w:ilvl w:val="0"/>
          <w:numId w:val="5"/>
        </w:numPr>
        <w:rPr>
          <w:lang w:val="en-CA"/>
        </w:rPr>
      </w:pPr>
      <w:hyperlink r:id="rId39" w:history="1">
        <w:r w:rsidRPr="0011364B">
          <w:rPr>
            <w:rStyle w:val="Hyperlink"/>
            <w:lang w:val="en-CA"/>
          </w:rPr>
          <w:t>One Year of Analysis | Global Health Diplomacy</w:t>
        </w:r>
      </w:hyperlink>
      <w:r w:rsidRPr="0011364B">
        <w:rPr>
          <w:lang w:val="en-CA"/>
        </w:rPr>
        <w:t xml:space="preserve">, by the Partnership for International Politics and Diplomacy for Health, 4 </w:t>
      </w:r>
      <w:proofErr w:type="gramStart"/>
      <w:r w:rsidRPr="0011364B">
        <w:rPr>
          <w:lang w:val="en-CA"/>
        </w:rPr>
        <w:t>September,</w:t>
      </w:r>
      <w:proofErr w:type="gramEnd"/>
      <w:r w:rsidRPr="0011364B">
        <w:rPr>
          <w:lang w:val="en-CA"/>
        </w:rPr>
        <w:t xml:space="preserve"> 2026.</w:t>
      </w:r>
    </w:p>
    <w:p w14:paraId="287D8140" w14:textId="66505766" w:rsidR="4FAF3CBE" w:rsidRDefault="4FAF3CBE" w:rsidP="2EA14220">
      <w:pPr>
        <w:spacing w:after="0"/>
        <w:ind w:left="720"/>
      </w:pPr>
      <w:r w:rsidRPr="2EA14220">
        <w:rPr>
          <w:rFonts w:ascii="Aptos" w:eastAsia="Aptos" w:hAnsi="Aptos" w:cs="Aptos"/>
        </w:rPr>
        <w:t xml:space="preserve"> </w:t>
      </w:r>
    </w:p>
    <w:p w14:paraId="5523D856" w14:textId="2A27185D" w:rsidR="39AD4269" w:rsidRDefault="7DBBF4BD" w:rsidP="18516C9C">
      <w:pPr>
        <w:pStyle w:val="ListParagraph"/>
        <w:numPr>
          <w:ilvl w:val="0"/>
          <w:numId w:val="12"/>
        </w:numPr>
        <w:rPr>
          <w:rFonts w:ascii="Aptos" w:eastAsia="Aptos" w:hAnsi="Aptos" w:cs="Aptos"/>
        </w:rPr>
      </w:pPr>
      <w:hyperlink r:id="rId40">
        <w:r w:rsidRPr="78C3F610">
          <w:rPr>
            <w:rStyle w:val="Hyperlink"/>
          </w:rPr>
          <w:t xml:space="preserve">The IDA Health Window Is Gaining Traction: Four Responses to the Proposal | Center </w:t>
        </w:r>
        <w:proofErr w:type="gramStart"/>
        <w:r w:rsidRPr="78C3F610">
          <w:rPr>
            <w:rStyle w:val="Hyperlink"/>
          </w:rPr>
          <w:t>For</w:t>
        </w:r>
        <w:proofErr w:type="gramEnd"/>
        <w:r w:rsidRPr="78C3F610">
          <w:rPr>
            <w:rStyle w:val="Hyperlink"/>
          </w:rPr>
          <w:t xml:space="preserve"> Global Development</w:t>
        </w:r>
        <w:r w:rsidR="1B526CD2" w:rsidRPr="78C3F610">
          <w:rPr>
            <w:rStyle w:val="Hyperlink"/>
          </w:rPr>
          <w:t>,</w:t>
        </w:r>
      </w:hyperlink>
      <w:r w:rsidR="1B526CD2" w:rsidRPr="78C3F610">
        <w:rPr>
          <w:rFonts w:ascii="Aptos" w:eastAsia="Aptos" w:hAnsi="Aptos" w:cs="Aptos"/>
        </w:rPr>
        <w:t xml:space="preserve"> by Pete Baker, 1 September 2026</w:t>
      </w:r>
      <w:r w:rsidR="00071C87">
        <w:rPr>
          <w:rFonts w:ascii="Aptos" w:eastAsia="Aptos" w:hAnsi="Aptos" w:cs="Aptos"/>
        </w:rPr>
        <w:t>.</w:t>
      </w:r>
    </w:p>
    <w:p w14:paraId="2CD8349F" w14:textId="6F95EDD8" w:rsidR="78C3F610" w:rsidRDefault="78C3F610" w:rsidP="78C3F610">
      <w:pPr>
        <w:pStyle w:val="ListParagraph"/>
        <w:rPr>
          <w:rFonts w:ascii="Aptos" w:eastAsia="Aptos" w:hAnsi="Aptos" w:cs="Aptos"/>
        </w:rPr>
      </w:pPr>
    </w:p>
    <w:p w14:paraId="05A72FAB" w14:textId="0F79A4C6" w:rsidR="6BE7C285" w:rsidRDefault="3D56048E" w:rsidP="18516C9C">
      <w:pPr>
        <w:pStyle w:val="ListParagraph"/>
        <w:numPr>
          <w:ilvl w:val="0"/>
          <w:numId w:val="12"/>
        </w:numPr>
        <w:spacing w:after="0"/>
        <w:rPr>
          <w:rFonts w:ascii="Aptos" w:eastAsia="Aptos" w:hAnsi="Aptos" w:cs="Aptos"/>
        </w:rPr>
      </w:pPr>
      <w:hyperlink r:id="rId41">
        <w:r w:rsidRPr="78C3F610">
          <w:rPr>
            <w:rStyle w:val="Hyperlink"/>
          </w:rPr>
          <w:t>The Future of Global Health: Themes and Thorny Questions | Think Global Health</w:t>
        </w:r>
      </w:hyperlink>
      <w:r w:rsidRPr="78C3F610">
        <w:rPr>
          <w:rFonts w:ascii="Aptos" w:eastAsia="Aptos" w:hAnsi="Aptos" w:cs="Aptos"/>
        </w:rPr>
        <w:t xml:space="preserve">, by </w:t>
      </w:r>
      <w:hyperlink r:id="rId42">
        <w:r w:rsidRPr="78C3F610">
          <w:t>Stephanie Psaki</w:t>
        </w:r>
      </w:hyperlink>
      <w:r w:rsidRPr="78C3F610">
        <w:t xml:space="preserve">, </w:t>
      </w:r>
      <w:hyperlink r:id="rId43">
        <w:r w:rsidRPr="78C3F610">
          <w:t>Anya Hirschfeld</w:t>
        </w:r>
      </w:hyperlink>
      <w:r w:rsidRPr="78C3F610">
        <w:t xml:space="preserve">, </w:t>
      </w:r>
      <w:hyperlink r:id="rId44">
        <w:r w:rsidRPr="78C3F610">
          <w:t>Annabelle Gallinek</w:t>
        </w:r>
      </w:hyperlink>
      <w:r w:rsidRPr="78C3F610">
        <w:t xml:space="preserve">, </w:t>
      </w:r>
      <w:hyperlink r:id="rId45">
        <w:r w:rsidRPr="78C3F610">
          <w:t xml:space="preserve">Thomas J. </w:t>
        </w:r>
        <w:proofErr w:type="spellStart"/>
        <w:r w:rsidRPr="78C3F610">
          <w:t>Bollyky</w:t>
        </w:r>
        <w:proofErr w:type="spellEnd"/>
      </w:hyperlink>
      <w:r w:rsidRPr="78C3F610">
        <w:t>, 1 Sept</w:t>
      </w:r>
      <w:r w:rsidRPr="78C3F610">
        <w:rPr>
          <w:rFonts w:ascii="Aptos" w:eastAsia="Aptos" w:hAnsi="Aptos" w:cs="Aptos"/>
        </w:rPr>
        <w:t>ember 2026</w:t>
      </w:r>
      <w:r w:rsidR="00071C87">
        <w:rPr>
          <w:rFonts w:ascii="Aptos" w:eastAsia="Aptos" w:hAnsi="Aptos" w:cs="Aptos"/>
        </w:rPr>
        <w:t>.</w:t>
      </w:r>
    </w:p>
    <w:p w14:paraId="1AAFA261" w14:textId="77777777" w:rsidR="00071C87" w:rsidRPr="00071C87" w:rsidRDefault="00071C87" w:rsidP="00071C87">
      <w:pPr>
        <w:pStyle w:val="ListParagraph"/>
        <w:rPr>
          <w:rFonts w:ascii="Aptos" w:eastAsia="Aptos" w:hAnsi="Aptos" w:cs="Aptos"/>
        </w:rPr>
      </w:pPr>
    </w:p>
    <w:p w14:paraId="1555E144" w14:textId="357463D8" w:rsidR="00071C87" w:rsidRPr="00071C87" w:rsidRDefault="00071C87" w:rsidP="00071C87">
      <w:pPr>
        <w:pStyle w:val="ListParagraph"/>
        <w:numPr>
          <w:ilvl w:val="0"/>
          <w:numId w:val="4"/>
        </w:numPr>
        <w:spacing w:after="0"/>
        <w:rPr>
          <w:rFonts w:ascii="Aptos" w:eastAsia="Aptos" w:hAnsi="Aptos" w:cs="Aptos"/>
        </w:rPr>
      </w:pPr>
      <w:hyperlink r:id="rId46">
        <w:r w:rsidRPr="2EA14220">
          <w:rPr>
            <w:rStyle w:val="Hyperlink"/>
          </w:rPr>
          <w:t>Insights on global health reform discussions, trends and perspectives</w:t>
        </w:r>
      </w:hyperlink>
      <w:r w:rsidRPr="2EA14220">
        <w:rPr>
          <w:rFonts w:ascii="Aptos" w:eastAsia="Aptos" w:hAnsi="Aptos" w:cs="Aptos"/>
        </w:rPr>
        <w:t>, Partnership for International Politics and Diplomacy for Health, September 2026.</w:t>
      </w:r>
    </w:p>
    <w:p w14:paraId="7B2676F8" w14:textId="716A57A9" w:rsidR="6BE7C285" w:rsidRDefault="6BE7C285" w:rsidP="18516C9C">
      <w:pPr>
        <w:spacing w:after="0"/>
      </w:pPr>
    </w:p>
    <w:p w14:paraId="73067220" w14:textId="1F556597" w:rsidR="6BE7C285" w:rsidRDefault="6BE7C285" w:rsidP="18516C9C">
      <w:pPr>
        <w:pStyle w:val="ListParagraph"/>
        <w:numPr>
          <w:ilvl w:val="0"/>
          <w:numId w:val="11"/>
        </w:numPr>
        <w:spacing w:after="0"/>
        <w:rPr>
          <w:rFonts w:ascii="Aptos" w:eastAsia="Aptos" w:hAnsi="Aptos" w:cs="Aptos"/>
        </w:rPr>
      </w:pPr>
      <w:hyperlink r:id="rId47">
        <w:r w:rsidRPr="18516C9C">
          <w:rPr>
            <w:rStyle w:val="Hyperlink"/>
          </w:rPr>
          <w:t>The Next Global Health Architecture Must Deliver More Than Reform - Health Policy Watch</w:t>
        </w:r>
      </w:hyperlink>
      <w:r w:rsidRPr="18516C9C">
        <w:rPr>
          <w:rFonts w:ascii="Aptos" w:eastAsia="Aptos" w:hAnsi="Aptos" w:cs="Aptos"/>
        </w:rPr>
        <w:t>, by David Reddy, 28 August 2026</w:t>
      </w:r>
      <w:r w:rsidR="00071C87">
        <w:rPr>
          <w:rFonts w:ascii="Aptos" w:eastAsia="Aptos" w:hAnsi="Aptos" w:cs="Aptos"/>
        </w:rPr>
        <w:t>.</w:t>
      </w:r>
    </w:p>
    <w:p w14:paraId="6745F088" w14:textId="1AFC25BA" w:rsidR="6BE7C285" w:rsidRDefault="6BE7C285" w:rsidP="00071C87">
      <w:pPr>
        <w:spacing w:after="0"/>
        <w:rPr>
          <w:rFonts w:ascii="Aptos" w:eastAsia="Aptos" w:hAnsi="Aptos" w:cs="Aptos"/>
        </w:rPr>
      </w:pPr>
      <w:r w:rsidRPr="18516C9C">
        <w:rPr>
          <w:rFonts w:ascii="Aptos" w:eastAsia="Aptos" w:hAnsi="Aptos" w:cs="Aptos"/>
        </w:rPr>
        <w:t xml:space="preserve"> </w:t>
      </w:r>
    </w:p>
    <w:p w14:paraId="27C12BDE" w14:textId="05B066F8" w:rsidR="4DE92F40" w:rsidRDefault="37A01A0D" w:rsidP="18516C9C">
      <w:pPr>
        <w:pStyle w:val="ListParagraph"/>
        <w:numPr>
          <w:ilvl w:val="0"/>
          <w:numId w:val="10"/>
        </w:numPr>
        <w:tabs>
          <w:tab w:val="left" w:pos="0"/>
          <w:tab w:val="left" w:pos="720"/>
        </w:tabs>
        <w:spacing w:after="0"/>
        <w:rPr>
          <w:rFonts w:ascii="Aptos" w:eastAsia="Aptos" w:hAnsi="Aptos" w:cs="Aptos"/>
        </w:rPr>
      </w:pPr>
      <w:hyperlink r:id="rId48">
        <w:r w:rsidRPr="78C3F610">
          <w:rPr>
            <w:rStyle w:val="Hyperlink"/>
          </w:rPr>
          <w:t>Top British scientist steps down from WHO</w:t>
        </w:r>
      </w:hyperlink>
      <w:r w:rsidRPr="78C3F610">
        <w:rPr>
          <w:rFonts w:ascii="Aptos" w:eastAsia="Aptos" w:hAnsi="Aptos" w:cs="Aptos"/>
        </w:rPr>
        <w:t>, The Telegraph, by Sarah Newey, 18 August</w:t>
      </w:r>
      <w:r w:rsidR="00DE3B1E">
        <w:rPr>
          <w:rFonts w:ascii="Aptos" w:eastAsia="Aptos" w:hAnsi="Aptos" w:cs="Aptos"/>
        </w:rPr>
        <w:t xml:space="preserve"> </w:t>
      </w:r>
      <w:r w:rsidRPr="78C3F610">
        <w:rPr>
          <w:rFonts w:ascii="Aptos" w:eastAsia="Aptos" w:hAnsi="Aptos" w:cs="Aptos"/>
        </w:rPr>
        <w:t>2026</w:t>
      </w:r>
      <w:r w:rsidR="00071C87">
        <w:rPr>
          <w:rFonts w:ascii="Aptos" w:eastAsia="Aptos" w:hAnsi="Aptos" w:cs="Aptos"/>
        </w:rPr>
        <w:t>.</w:t>
      </w:r>
    </w:p>
    <w:p w14:paraId="02E91EC7" w14:textId="67B5854A" w:rsidR="08A470C8" w:rsidRDefault="08A470C8" w:rsidP="08A470C8">
      <w:pPr>
        <w:spacing w:after="0"/>
        <w:ind w:left="720"/>
        <w:rPr>
          <w:rFonts w:ascii="Aptos" w:eastAsia="Aptos" w:hAnsi="Aptos" w:cs="Aptos"/>
        </w:rPr>
      </w:pPr>
    </w:p>
    <w:p w14:paraId="30630FDB" w14:textId="67A23F74" w:rsidR="4DE92F40" w:rsidRDefault="37A01A0D" w:rsidP="18516C9C">
      <w:pPr>
        <w:pStyle w:val="ListParagraph"/>
        <w:numPr>
          <w:ilvl w:val="0"/>
          <w:numId w:val="9"/>
        </w:numPr>
        <w:tabs>
          <w:tab w:val="left" w:pos="0"/>
          <w:tab w:val="left" w:pos="720"/>
        </w:tabs>
        <w:spacing w:after="0"/>
        <w:rPr>
          <w:rFonts w:ascii="Aptos" w:eastAsia="Aptos" w:hAnsi="Aptos" w:cs="Aptos"/>
        </w:rPr>
      </w:pPr>
      <w:hyperlink r:id="rId49">
        <w:r w:rsidRPr="78C3F610">
          <w:rPr>
            <w:rStyle w:val="Hyperlink"/>
          </w:rPr>
          <w:t>The next global health architecture cannot exclude women - The Lancet</w:t>
        </w:r>
      </w:hyperlink>
      <w:r w:rsidRPr="78C3F610">
        <w:rPr>
          <w:rFonts w:ascii="Aptos" w:eastAsia="Aptos" w:hAnsi="Aptos" w:cs="Aptos"/>
        </w:rPr>
        <w:t xml:space="preserve">, by </w:t>
      </w:r>
      <w:hyperlink r:id="rId50">
        <w:r w:rsidRPr="78C3F610">
          <w:t>Samukeliso Dube</w:t>
        </w:r>
      </w:hyperlink>
      <w:r w:rsidRPr="78C3F610">
        <w:t xml:space="preserve">, </w:t>
      </w:r>
      <w:hyperlink r:id="rId51">
        <w:r w:rsidRPr="78C3F610">
          <w:t>Matshidiso Rebecca Moeti</w:t>
        </w:r>
      </w:hyperlink>
      <w:r w:rsidRPr="78C3F610">
        <w:t xml:space="preserve">, </w:t>
      </w:r>
      <w:hyperlink r:id="rId52">
        <w:r w:rsidRPr="78C3F610">
          <w:t>Monica Geingos</w:t>
        </w:r>
      </w:hyperlink>
      <w:r w:rsidRPr="78C3F610">
        <w:t xml:space="preserve">, </w:t>
      </w:r>
      <w:hyperlink r:id="rId53">
        <w:r w:rsidRPr="78C3F610">
          <w:t>Dorcas Makgato-Malesu</w:t>
        </w:r>
      </w:hyperlink>
      <w:r w:rsidRPr="78C3F610">
        <w:t xml:space="preserve"> and </w:t>
      </w:r>
      <w:hyperlink r:id="rId54">
        <w:r w:rsidRPr="78C3F610">
          <w:t>Muhammad Ali Pate</w:t>
        </w:r>
      </w:hyperlink>
      <w:r w:rsidRPr="78C3F610">
        <w:t xml:space="preserve">, </w:t>
      </w:r>
      <w:r w:rsidRPr="78C3F610">
        <w:rPr>
          <w:rFonts w:ascii="Aptos" w:eastAsia="Aptos" w:hAnsi="Aptos" w:cs="Aptos"/>
        </w:rPr>
        <w:t>15 August 2026</w:t>
      </w:r>
      <w:r w:rsidR="00071C87">
        <w:rPr>
          <w:rFonts w:ascii="Aptos" w:eastAsia="Aptos" w:hAnsi="Aptos" w:cs="Aptos"/>
        </w:rPr>
        <w:t>.</w:t>
      </w:r>
    </w:p>
    <w:p w14:paraId="32C082D6" w14:textId="77777777" w:rsidR="00071C87" w:rsidRDefault="00071C87" w:rsidP="00071C87">
      <w:pPr>
        <w:pStyle w:val="ListParagraph"/>
        <w:tabs>
          <w:tab w:val="left" w:pos="0"/>
          <w:tab w:val="left" w:pos="720"/>
        </w:tabs>
        <w:spacing w:after="0"/>
        <w:rPr>
          <w:rFonts w:ascii="Aptos" w:eastAsia="Aptos" w:hAnsi="Aptos" w:cs="Aptos"/>
        </w:rPr>
      </w:pPr>
    </w:p>
    <w:p w14:paraId="1E6810AE" w14:textId="305A8C06" w:rsidR="00071C87" w:rsidRDefault="00071C87" w:rsidP="00071C87">
      <w:pPr>
        <w:pStyle w:val="ListParagraph"/>
        <w:numPr>
          <w:ilvl w:val="0"/>
          <w:numId w:val="10"/>
        </w:numPr>
        <w:tabs>
          <w:tab w:val="left" w:pos="0"/>
          <w:tab w:val="left" w:pos="720"/>
        </w:tabs>
        <w:spacing w:after="0"/>
      </w:pPr>
      <w:hyperlink r:id="rId55">
        <w:r w:rsidRPr="08A470C8">
          <w:rPr>
            <w:rStyle w:val="Hyperlink"/>
          </w:rPr>
          <w:t xml:space="preserve">Is the World Bank Ready for a Bigger Role in Global Health Financing? | </w:t>
        </w:r>
        <w:proofErr w:type="spellStart"/>
        <w:r w:rsidRPr="08A470C8">
          <w:rPr>
            <w:rStyle w:val="Hyperlink"/>
          </w:rPr>
          <w:t>Center</w:t>
        </w:r>
        <w:proofErr w:type="spellEnd"/>
        <w:r w:rsidRPr="08A470C8">
          <w:rPr>
            <w:rStyle w:val="Hyperlink"/>
          </w:rPr>
          <w:t xml:space="preserve"> For Global Development</w:t>
        </w:r>
      </w:hyperlink>
      <w:r w:rsidRPr="08A470C8">
        <w:rPr>
          <w:rFonts w:ascii="Aptos" w:eastAsia="Aptos" w:hAnsi="Aptos" w:cs="Aptos"/>
        </w:rPr>
        <w:t xml:space="preserve">, by  </w:t>
      </w:r>
      <w:hyperlink r:id="rId56">
        <w:r w:rsidRPr="08A470C8">
          <w:rPr>
            <w:rStyle w:val="Hyperlink"/>
            <w:color w:val="000000" w:themeColor="text1"/>
          </w:rPr>
          <w:t xml:space="preserve">Rosie Eldridge, </w:t>
        </w:r>
      </w:hyperlink>
      <w:hyperlink r:id="rId57">
        <w:r w:rsidRPr="08A470C8">
          <w:rPr>
            <w:rStyle w:val="Hyperlink"/>
            <w:color w:val="000000" w:themeColor="text1"/>
          </w:rPr>
          <w:t xml:space="preserve">Cordelia Kenney </w:t>
        </w:r>
      </w:hyperlink>
      <w:r w:rsidRPr="08A470C8">
        <w:rPr>
          <w:rFonts w:ascii="Aptos" w:eastAsia="Aptos" w:hAnsi="Aptos" w:cs="Aptos"/>
        </w:rPr>
        <w:t xml:space="preserve">, </w:t>
      </w:r>
      <w:hyperlink r:id="rId58">
        <w:r w:rsidRPr="08A470C8">
          <w:rPr>
            <w:rStyle w:val="Hyperlink"/>
            <w:color w:val="000000" w:themeColor="text1"/>
          </w:rPr>
          <w:t xml:space="preserve">Ainhoa Petri-Hidalgo </w:t>
        </w:r>
      </w:hyperlink>
      <w:r w:rsidRPr="08A470C8">
        <w:rPr>
          <w:rFonts w:ascii="Aptos" w:eastAsia="Aptos" w:hAnsi="Aptos" w:cs="Aptos"/>
        </w:rPr>
        <w:t xml:space="preserve">and </w:t>
      </w:r>
      <w:hyperlink r:id="rId59">
        <w:r w:rsidRPr="08A470C8">
          <w:rPr>
            <w:rStyle w:val="Hyperlink"/>
            <w:color w:val="000000" w:themeColor="text1"/>
          </w:rPr>
          <w:t>Pete Baker</w:t>
        </w:r>
      </w:hyperlink>
      <w:r w:rsidRPr="08A470C8">
        <w:rPr>
          <w:rFonts w:ascii="Aptos" w:eastAsia="Aptos" w:hAnsi="Aptos" w:cs="Aptos"/>
        </w:rPr>
        <w:t xml:space="preserve">, 13 </w:t>
      </w:r>
      <w:r w:rsidR="00DE3B1E" w:rsidRPr="08A470C8">
        <w:rPr>
          <w:rFonts w:ascii="Aptos" w:eastAsia="Aptos" w:hAnsi="Aptos" w:cs="Aptos"/>
        </w:rPr>
        <w:t>August</w:t>
      </w:r>
      <w:r w:rsidRPr="08A470C8">
        <w:rPr>
          <w:rFonts w:ascii="Aptos" w:eastAsia="Aptos" w:hAnsi="Aptos" w:cs="Aptos"/>
        </w:rPr>
        <w:t xml:space="preserve"> 2026</w:t>
      </w:r>
      <w:r>
        <w:rPr>
          <w:rFonts w:ascii="Aptos" w:eastAsia="Aptos" w:hAnsi="Aptos" w:cs="Aptos"/>
        </w:rPr>
        <w:t>.</w:t>
      </w:r>
    </w:p>
    <w:p w14:paraId="0909578D" w14:textId="77777777" w:rsidR="00071C87" w:rsidRDefault="00071C87" w:rsidP="00071C87">
      <w:pPr>
        <w:spacing w:after="0"/>
      </w:pPr>
    </w:p>
    <w:p w14:paraId="467078FD" w14:textId="199797AB" w:rsidR="00071C87" w:rsidRDefault="00071C87" w:rsidP="00071C87">
      <w:pPr>
        <w:pStyle w:val="ListParagraph"/>
        <w:numPr>
          <w:ilvl w:val="0"/>
          <w:numId w:val="13"/>
        </w:numPr>
        <w:spacing w:after="0"/>
        <w:rPr>
          <w:rFonts w:ascii="Aptos" w:eastAsia="Aptos" w:hAnsi="Aptos" w:cs="Aptos"/>
        </w:rPr>
      </w:pPr>
      <w:hyperlink r:id="rId60">
        <w:r w:rsidRPr="18516C9C">
          <w:rPr>
            <w:rStyle w:val="Hyperlink"/>
          </w:rPr>
          <w:t>BRICS Health Sovereignty: Inside the New Global South Plan</w:t>
        </w:r>
      </w:hyperlink>
      <w:r w:rsidRPr="18516C9C">
        <w:rPr>
          <w:rFonts w:ascii="Aptos" w:eastAsia="Aptos" w:hAnsi="Aptos" w:cs="Aptos"/>
        </w:rPr>
        <w:t>, Think BRICS, 9 August 2026</w:t>
      </w:r>
      <w:r>
        <w:rPr>
          <w:rFonts w:ascii="Aptos" w:eastAsia="Aptos" w:hAnsi="Aptos" w:cs="Aptos"/>
        </w:rPr>
        <w:t>.</w:t>
      </w:r>
    </w:p>
    <w:p w14:paraId="1B35D1BB" w14:textId="5C04D375" w:rsidR="18516C9C" w:rsidRDefault="18516C9C" w:rsidP="18516C9C">
      <w:pPr>
        <w:spacing w:after="0" w:line="240" w:lineRule="auto"/>
        <w:rPr>
          <w:rFonts w:ascii="Aptos" w:eastAsia="Aptos" w:hAnsi="Aptos" w:cs="Aptos"/>
        </w:rPr>
      </w:pPr>
    </w:p>
    <w:p w14:paraId="6EFFC357" w14:textId="10E1C468" w:rsidR="628E8E15" w:rsidRDefault="5E5B3F7F" w:rsidP="18516C9C">
      <w:pPr>
        <w:pStyle w:val="ListParagraph"/>
        <w:numPr>
          <w:ilvl w:val="0"/>
          <w:numId w:val="7"/>
        </w:numPr>
        <w:spacing w:after="0" w:line="240" w:lineRule="auto"/>
        <w:ind w:left="720"/>
        <w:contextualSpacing w:val="0"/>
        <w:rPr>
          <w:rFonts w:ascii="Aptos" w:eastAsia="Aptos" w:hAnsi="Aptos" w:cs="Aptos"/>
        </w:rPr>
      </w:pPr>
      <w:hyperlink r:id="rId61">
        <w:r w:rsidRPr="78C3F610">
          <w:rPr>
            <w:rStyle w:val="Hyperlink"/>
          </w:rPr>
          <w:t>A New Paradigm for Global Health Financing by Donald P. Kaberuka, et al - Project Syndicate</w:t>
        </w:r>
      </w:hyperlink>
      <w:r w:rsidRPr="78C3F610">
        <w:rPr>
          <w:rFonts w:ascii="Aptos" w:eastAsia="Aptos" w:hAnsi="Aptos" w:cs="Aptos"/>
        </w:rPr>
        <w:t>, by Donald Kaberuka, Muhammad Ali Pate, Budi Gunadi Sadikin and Erna Solberg, 4 August 2026</w:t>
      </w:r>
      <w:r w:rsidR="00BF1D5E">
        <w:rPr>
          <w:rFonts w:ascii="Aptos" w:eastAsia="Aptos" w:hAnsi="Aptos" w:cs="Aptos"/>
        </w:rPr>
        <w:t>.</w:t>
      </w:r>
    </w:p>
    <w:p w14:paraId="436C845E" w14:textId="34CC387F" w:rsidR="78C3F610" w:rsidRDefault="78C3F610" w:rsidP="78C3F610">
      <w:pPr>
        <w:spacing w:after="0"/>
        <w:ind w:left="360"/>
        <w:rPr>
          <w:rFonts w:ascii="Aptos" w:eastAsia="Aptos" w:hAnsi="Aptos" w:cs="Aptos"/>
        </w:rPr>
      </w:pPr>
    </w:p>
    <w:p w14:paraId="02DC2824" w14:textId="3BCD4A96" w:rsidR="36C51CF3" w:rsidRDefault="36C51CF3" w:rsidP="78C3F610">
      <w:pPr>
        <w:pStyle w:val="ListParagraph"/>
        <w:numPr>
          <w:ilvl w:val="0"/>
          <w:numId w:val="9"/>
        </w:numPr>
        <w:spacing w:after="0" w:line="240" w:lineRule="auto"/>
        <w:contextualSpacing w:val="0"/>
      </w:pPr>
      <w:hyperlink r:id="rId62">
        <w:r w:rsidRPr="78C3F610">
          <w:rPr>
            <w:rStyle w:val="Hyperlink"/>
          </w:rPr>
          <w:t>Reforming global health for an age of mistrust, fragmentation and overlapping crises | Nature Health,</w:t>
        </w:r>
      </w:hyperlink>
      <w:r w:rsidRPr="78C3F610">
        <w:t xml:space="preserve"> by Arush Lal, </w:t>
      </w:r>
      <w:hyperlink r:id="rId63" w:anchor="auth-Luchuo_Engelbert-Bain-Aff2">
        <w:r w:rsidRPr="78C3F610">
          <w:t>Luchuo Engelbert Bain</w:t>
        </w:r>
      </w:hyperlink>
      <w:r w:rsidRPr="78C3F610">
        <w:t xml:space="preserve">, </w:t>
      </w:r>
      <w:hyperlink r:id="rId64" w:anchor="auth-Nelson_Aghogho-Evaborhene-Aff3-Aff4">
        <w:r w:rsidRPr="78C3F610">
          <w:t>Nelson Aghogho Evaborhene</w:t>
        </w:r>
      </w:hyperlink>
      <w:r w:rsidRPr="78C3F610">
        <w:t xml:space="preserve">, </w:t>
      </w:r>
      <w:hyperlink r:id="rId65" w:anchor="auth-Sharon-Friel-Aff5">
        <w:r w:rsidRPr="78C3F610">
          <w:t>Sharon Friel</w:t>
        </w:r>
      </w:hyperlink>
      <w:r w:rsidRPr="78C3F610">
        <w:t xml:space="preserve">, </w:t>
      </w:r>
      <w:hyperlink r:id="rId66" w:anchor="auth-Joanne-Liu-Aff6">
        <w:r w:rsidRPr="78C3F610">
          <w:t>Joanne Liu</w:t>
        </w:r>
      </w:hyperlink>
      <w:r w:rsidRPr="78C3F610">
        <w:t xml:space="preserve">, </w:t>
      </w:r>
      <w:hyperlink r:id="rId67" w:anchor="auth-Magda-Robalo-Aff7">
        <w:r w:rsidRPr="78C3F610">
          <w:t>Magda Robalo</w:t>
        </w:r>
      </w:hyperlink>
      <w:r w:rsidRPr="78C3F610">
        <w:t xml:space="preserve"> &amp; </w:t>
      </w:r>
      <w:hyperlink r:id="rId68" w:anchor="auth-Benjamin_Mason-Meier-Aff8">
        <w:r w:rsidRPr="78C3F610">
          <w:t>Benjamin Mason Meier,</w:t>
        </w:r>
      </w:hyperlink>
      <w:r w:rsidRPr="78C3F610">
        <w:t xml:space="preserve"> 4 August 2026.</w:t>
      </w:r>
    </w:p>
    <w:p w14:paraId="2D90C90A" w14:textId="77777777" w:rsidR="00071C87" w:rsidRDefault="00071C87" w:rsidP="00071C87">
      <w:pPr>
        <w:pStyle w:val="ListParagraph"/>
        <w:spacing w:after="0"/>
        <w:rPr>
          <w:rFonts w:ascii="Aptos" w:eastAsia="Aptos" w:hAnsi="Aptos" w:cs="Aptos"/>
        </w:rPr>
      </w:pPr>
    </w:p>
    <w:p w14:paraId="267D5D20" w14:textId="77777777" w:rsidR="00071C87" w:rsidRPr="00071C87" w:rsidRDefault="00071C87" w:rsidP="00071C87">
      <w:pPr>
        <w:pStyle w:val="ListParagraph"/>
        <w:numPr>
          <w:ilvl w:val="0"/>
          <w:numId w:val="12"/>
        </w:numPr>
        <w:spacing w:after="0"/>
        <w:rPr>
          <w:rFonts w:ascii="Aptos" w:eastAsia="Aptos" w:hAnsi="Aptos" w:cs="Aptos"/>
        </w:rPr>
      </w:pPr>
      <w:hyperlink r:id="rId69">
        <w:r w:rsidRPr="78C3F610">
          <w:rPr>
            <w:rStyle w:val="Hyperlink"/>
          </w:rPr>
          <w:t>Lived experience and global health architecture reform: from afterthought to cornerstone - The Lancet Global Health</w:t>
        </w:r>
      </w:hyperlink>
      <w:r w:rsidRPr="78C3F610">
        <w:rPr>
          <w:rFonts w:ascii="Aptos" w:eastAsia="Aptos" w:hAnsi="Aptos" w:cs="Aptos"/>
        </w:rPr>
        <w:t>, by</w:t>
      </w:r>
      <w:r w:rsidRPr="78C3F610">
        <w:t xml:space="preserve"> </w:t>
      </w:r>
      <w:hyperlink r:id="rId70">
        <w:r w:rsidRPr="78C3F610">
          <w:t>Johanna Ralston</w:t>
        </w:r>
      </w:hyperlink>
      <w:r w:rsidRPr="78C3F610">
        <w:t xml:space="preserve">, </w:t>
      </w:r>
      <w:hyperlink r:id="rId71">
        <w:r w:rsidRPr="78C3F610">
          <w:t>Lavanya Vijayasingham</w:t>
        </w:r>
      </w:hyperlink>
      <w:r w:rsidRPr="78C3F610">
        <w:t xml:space="preserve">, </w:t>
      </w:r>
      <w:hyperlink r:id="rId72">
        <w:proofErr w:type="spellStart"/>
        <w:r w:rsidRPr="78C3F610">
          <w:t>Chikhulupiliro</w:t>
        </w:r>
        <w:proofErr w:type="spellEnd"/>
        <w:r w:rsidRPr="78C3F610">
          <w:t xml:space="preserve"> Stanley Ng’ombe</w:t>
        </w:r>
      </w:hyperlink>
      <w:r w:rsidRPr="78C3F610">
        <w:t xml:space="preserve">, </w:t>
      </w:r>
      <w:hyperlink r:id="rId73">
        <w:r w:rsidRPr="78C3F610">
          <w:t>Lucia Feito Allonca</w:t>
        </w:r>
      </w:hyperlink>
      <w:r w:rsidRPr="78C3F610">
        <w:t xml:space="preserve">, </w:t>
      </w:r>
      <w:hyperlink r:id="rId74">
        <w:r w:rsidRPr="78C3F610">
          <w:t xml:space="preserve">Prisca </w:t>
        </w:r>
        <w:proofErr w:type="spellStart"/>
        <w:r w:rsidRPr="78C3F610">
          <w:t>Githuka</w:t>
        </w:r>
        <w:proofErr w:type="spellEnd"/>
      </w:hyperlink>
      <w:r w:rsidRPr="78C3F610">
        <w:t xml:space="preserve">, </w:t>
      </w:r>
      <w:hyperlink r:id="rId75">
        <w:r w:rsidRPr="78C3F610">
          <w:t xml:space="preserve">Nupur </w:t>
        </w:r>
        <w:proofErr w:type="spellStart"/>
        <w:r w:rsidRPr="78C3F610">
          <w:t>Lalvani</w:t>
        </w:r>
        <w:proofErr w:type="spellEnd"/>
      </w:hyperlink>
      <w:r w:rsidRPr="78C3F610">
        <w:t xml:space="preserve"> et al, August 2026.</w:t>
      </w:r>
    </w:p>
    <w:p w14:paraId="027266D8" w14:textId="005ECE9D" w:rsidR="78C3F610" w:rsidRDefault="78C3F610" w:rsidP="78C3F610">
      <w:pPr>
        <w:spacing w:after="0" w:line="240" w:lineRule="auto"/>
        <w:rPr>
          <w:rFonts w:ascii="Aptos" w:eastAsia="Aptos" w:hAnsi="Aptos" w:cs="Aptos"/>
        </w:rPr>
      </w:pPr>
    </w:p>
    <w:p w14:paraId="2CBD6238" w14:textId="3BBB05FE" w:rsidR="628E8E15" w:rsidRDefault="628E8E15" w:rsidP="18516C9C">
      <w:pPr>
        <w:pStyle w:val="ListParagraph"/>
        <w:numPr>
          <w:ilvl w:val="0"/>
          <w:numId w:val="7"/>
        </w:numPr>
        <w:spacing w:after="0" w:line="240" w:lineRule="auto"/>
        <w:ind w:left="720"/>
        <w:contextualSpacing w:val="0"/>
        <w:rPr>
          <w:rFonts w:ascii="Aptos" w:eastAsia="Aptos" w:hAnsi="Aptos" w:cs="Aptos"/>
        </w:rPr>
      </w:pPr>
      <w:hyperlink r:id="rId76">
        <w:r w:rsidRPr="18516C9C">
          <w:rPr>
            <w:rStyle w:val="Hyperlink"/>
          </w:rPr>
          <w:t>Reforming global health architecture requires confronting its political economy | The BMJ</w:t>
        </w:r>
      </w:hyperlink>
      <w:r w:rsidRPr="18516C9C">
        <w:rPr>
          <w:rFonts w:ascii="Aptos" w:eastAsia="Aptos" w:hAnsi="Aptos" w:cs="Aptos"/>
        </w:rPr>
        <w:t>, by Omar Gabriel Torres Valencia, Nurul Maretia Rahmayanti and Daniel Bernal-Serrano, 28 July 2026</w:t>
      </w:r>
      <w:r w:rsidR="00BF1D5E">
        <w:rPr>
          <w:rFonts w:ascii="Aptos" w:eastAsia="Aptos" w:hAnsi="Aptos" w:cs="Aptos"/>
        </w:rPr>
        <w:t>.</w:t>
      </w:r>
    </w:p>
    <w:p w14:paraId="19F29EBC" w14:textId="77777777" w:rsidR="00BF1D5E" w:rsidRDefault="00BF1D5E" w:rsidP="00BF1D5E">
      <w:pPr>
        <w:pStyle w:val="ListParagraph"/>
        <w:spacing w:after="0" w:line="240" w:lineRule="auto"/>
        <w:contextualSpacing w:val="0"/>
        <w:rPr>
          <w:rFonts w:ascii="Aptos" w:eastAsia="Aptos" w:hAnsi="Aptos" w:cs="Aptos"/>
        </w:rPr>
      </w:pPr>
    </w:p>
    <w:p w14:paraId="03437056" w14:textId="174135D6" w:rsidR="22FEF1AC" w:rsidRDefault="22FEF1AC" w:rsidP="7A11E79F">
      <w:pPr>
        <w:pStyle w:val="ListParagraph"/>
        <w:numPr>
          <w:ilvl w:val="0"/>
          <w:numId w:val="13"/>
        </w:numPr>
        <w:spacing w:after="0"/>
        <w:rPr>
          <w:rFonts w:ascii="Aptos" w:eastAsia="Aptos" w:hAnsi="Aptos" w:cs="Aptos"/>
        </w:rPr>
      </w:pPr>
      <w:hyperlink r:id="rId77">
        <w:r w:rsidRPr="7A11E79F">
          <w:rPr>
            <w:rStyle w:val="Hyperlink"/>
          </w:rPr>
          <w:t xml:space="preserve">Vital Signs: Reading Critical Developments </w:t>
        </w:r>
        <w:proofErr w:type="gramStart"/>
        <w:r w:rsidRPr="7A11E79F">
          <w:rPr>
            <w:rStyle w:val="Hyperlink"/>
          </w:rPr>
          <w:t>In</w:t>
        </w:r>
        <w:proofErr w:type="gramEnd"/>
        <w:r w:rsidRPr="7A11E79F">
          <w:rPr>
            <w:rStyle w:val="Hyperlink"/>
          </w:rPr>
          <w:t xml:space="preserve"> Global Health - Health Policy Watch</w:t>
        </w:r>
      </w:hyperlink>
      <w:r w:rsidRPr="7A11E79F">
        <w:rPr>
          <w:rFonts w:ascii="Aptos" w:eastAsia="Aptos" w:hAnsi="Aptos" w:cs="Aptos"/>
        </w:rPr>
        <w:t>, by Mukesh Kapila, 20 July 2026</w:t>
      </w:r>
      <w:r w:rsidR="00BF1D5E">
        <w:rPr>
          <w:rFonts w:ascii="Aptos" w:eastAsia="Aptos" w:hAnsi="Aptos" w:cs="Aptos"/>
        </w:rPr>
        <w:t>.</w:t>
      </w:r>
    </w:p>
    <w:p w14:paraId="15E7418F" w14:textId="04743BBD" w:rsidR="7A11E79F" w:rsidRDefault="7A11E79F" w:rsidP="7A11E79F">
      <w:pPr>
        <w:pStyle w:val="ListParagraph"/>
        <w:spacing w:after="0"/>
        <w:rPr>
          <w:rFonts w:ascii="Aptos" w:eastAsia="Aptos" w:hAnsi="Aptos" w:cs="Aptos"/>
        </w:rPr>
      </w:pPr>
    </w:p>
    <w:p w14:paraId="3120029E" w14:textId="55221309" w:rsidR="22FEF1AC" w:rsidRDefault="22FEF1AC" w:rsidP="7A11E79F">
      <w:pPr>
        <w:pStyle w:val="ListParagraph"/>
        <w:numPr>
          <w:ilvl w:val="0"/>
          <w:numId w:val="13"/>
        </w:numPr>
        <w:spacing w:after="0"/>
        <w:rPr>
          <w:rFonts w:ascii="Aptos" w:eastAsia="Aptos" w:hAnsi="Aptos" w:cs="Aptos"/>
        </w:rPr>
      </w:pPr>
      <w:hyperlink r:id="rId78">
        <w:r w:rsidRPr="7A11E79F">
          <w:rPr>
            <w:rStyle w:val="Hyperlink"/>
          </w:rPr>
          <w:t>Unitaid’s Opaque Leadership Search Advances Amid Plunging Budgets, Calls For Reform - Health Policy Watch</w:t>
        </w:r>
      </w:hyperlink>
      <w:r w:rsidRPr="7A11E79F">
        <w:rPr>
          <w:rFonts w:ascii="Aptos" w:eastAsia="Aptos" w:hAnsi="Aptos" w:cs="Aptos"/>
        </w:rPr>
        <w:t xml:space="preserve">, by </w:t>
      </w:r>
      <w:hyperlink r:id="rId79">
        <w:r w:rsidRPr="00426A93">
          <w:rPr>
            <w:rFonts w:ascii="Aptos" w:eastAsia="Aptos" w:hAnsi="Aptos" w:cs="Aptos"/>
          </w:rPr>
          <w:t>Felix Sassmannshausen</w:t>
        </w:r>
      </w:hyperlink>
      <w:r w:rsidRPr="7A11E79F">
        <w:rPr>
          <w:rFonts w:ascii="Aptos" w:eastAsia="Aptos" w:hAnsi="Aptos" w:cs="Aptos"/>
        </w:rPr>
        <w:t>, 17 July 2026</w:t>
      </w:r>
      <w:r w:rsidR="00BF1D5E">
        <w:rPr>
          <w:rFonts w:ascii="Aptos" w:eastAsia="Aptos" w:hAnsi="Aptos" w:cs="Aptos"/>
        </w:rPr>
        <w:t>.</w:t>
      </w:r>
    </w:p>
    <w:p w14:paraId="1F9E0501" w14:textId="69BCBF0A" w:rsidR="7A11E79F" w:rsidRDefault="7A11E79F" w:rsidP="7A11E79F">
      <w:pPr>
        <w:pStyle w:val="ListParagraph"/>
        <w:spacing w:after="0"/>
        <w:rPr>
          <w:rFonts w:ascii="Aptos" w:eastAsia="Aptos" w:hAnsi="Aptos" w:cs="Aptos"/>
        </w:rPr>
      </w:pPr>
    </w:p>
    <w:p w14:paraId="621A5653" w14:textId="2F1BB601" w:rsidR="22FEF1AC" w:rsidRDefault="22FEF1AC" w:rsidP="7A11E79F">
      <w:pPr>
        <w:pStyle w:val="ListParagraph"/>
        <w:numPr>
          <w:ilvl w:val="0"/>
          <w:numId w:val="13"/>
        </w:numPr>
        <w:spacing w:after="0"/>
        <w:rPr>
          <w:rFonts w:ascii="Aptos" w:eastAsia="Aptos" w:hAnsi="Aptos" w:cs="Aptos"/>
        </w:rPr>
      </w:pPr>
      <w:hyperlink r:id="rId80">
        <w:r w:rsidRPr="7A11E79F">
          <w:rPr>
            <w:rStyle w:val="Hyperlink"/>
          </w:rPr>
          <w:t>Designing Blended Finance: The Do’s and Don'ts for aspiring Health-System Fund Architects - P4H Network</w:t>
        </w:r>
      </w:hyperlink>
      <w:r w:rsidRPr="7A11E79F">
        <w:rPr>
          <w:rFonts w:ascii="Aptos" w:eastAsia="Aptos" w:hAnsi="Aptos" w:cs="Aptos"/>
        </w:rPr>
        <w:t>, by Kalipso Chalkidou, 17 July 2026</w:t>
      </w:r>
      <w:r w:rsidR="00BF1D5E">
        <w:rPr>
          <w:rFonts w:ascii="Aptos" w:eastAsia="Aptos" w:hAnsi="Aptos" w:cs="Aptos"/>
        </w:rPr>
        <w:t>.</w:t>
      </w:r>
    </w:p>
    <w:p w14:paraId="5E5F85E0" w14:textId="785F84FA" w:rsidR="7A11E79F" w:rsidRDefault="7A11E79F" w:rsidP="7A11E79F">
      <w:pPr>
        <w:pStyle w:val="ListParagraph"/>
        <w:spacing w:after="0"/>
        <w:rPr>
          <w:rFonts w:ascii="Aptos" w:eastAsia="Aptos" w:hAnsi="Aptos" w:cs="Aptos"/>
        </w:rPr>
      </w:pPr>
    </w:p>
    <w:p w14:paraId="3A9B7553" w14:textId="26A550DB" w:rsidR="7A11E79F" w:rsidRDefault="360583E8" w:rsidP="00BF1D5E">
      <w:pPr>
        <w:pStyle w:val="ListParagraph"/>
        <w:numPr>
          <w:ilvl w:val="0"/>
          <w:numId w:val="13"/>
        </w:numPr>
        <w:spacing w:after="0"/>
        <w:rPr>
          <w:rFonts w:ascii="Aptos" w:eastAsia="Aptos" w:hAnsi="Aptos" w:cs="Aptos"/>
        </w:rPr>
      </w:pPr>
      <w:hyperlink r:id="rId81">
        <w:r w:rsidRPr="7A11E79F">
          <w:rPr>
            <w:rStyle w:val="Hyperlink"/>
          </w:rPr>
          <w:t>German lawmaker seeks more transparency in Global Fund leadership race | Devex</w:t>
        </w:r>
      </w:hyperlink>
      <w:r w:rsidRPr="7A11E79F">
        <w:rPr>
          <w:rFonts w:ascii="Aptos" w:eastAsia="Aptos" w:hAnsi="Aptos" w:cs="Aptos"/>
        </w:rPr>
        <w:t>, by Jenny Lei Ravelo, 16 July 2026</w:t>
      </w:r>
      <w:r w:rsidR="00BF1D5E">
        <w:rPr>
          <w:rFonts w:ascii="Aptos" w:eastAsia="Aptos" w:hAnsi="Aptos" w:cs="Aptos"/>
        </w:rPr>
        <w:t>.</w:t>
      </w:r>
    </w:p>
    <w:p w14:paraId="3F9AD619" w14:textId="77777777" w:rsidR="00BF1D5E" w:rsidRPr="00BF1D5E" w:rsidRDefault="00BF1D5E" w:rsidP="00BF1D5E">
      <w:pPr>
        <w:spacing w:after="0"/>
        <w:rPr>
          <w:rFonts w:ascii="Aptos" w:eastAsia="Aptos" w:hAnsi="Aptos" w:cs="Aptos"/>
        </w:rPr>
      </w:pPr>
    </w:p>
    <w:p w14:paraId="2A777DEE" w14:textId="6CE84B80" w:rsidR="360583E8" w:rsidRDefault="360583E8" w:rsidP="7A11E79F">
      <w:pPr>
        <w:pStyle w:val="ListParagraph"/>
        <w:numPr>
          <w:ilvl w:val="0"/>
          <w:numId w:val="13"/>
        </w:numPr>
        <w:spacing w:after="0"/>
        <w:rPr>
          <w:rFonts w:ascii="Aptos" w:eastAsia="Aptos" w:hAnsi="Aptos" w:cs="Aptos"/>
        </w:rPr>
      </w:pPr>
      <w:hyperlink r:id="rId82">
        <w:r w:rsidRPr="7A11E79F">
          <w:rPr>
            <w:rStyle w:val="Hyperlink"/>
          </w:rPr>
          <w:t>Global Fund Board Takes Strategic Decisions to Navigate a Changing Global Health Landscape - News Releases - The Global Fund to Fight AIDS, Tuberculosis and Malaria</w:t>
        </w:r>
      </w:hyperlink>
      <w:r w:rsidRPr="7A11E79F">
        <w:rPr>
          <w:rFonts w:ascii="Aptos" w:eastAsia="Aptos" w:hAnsi="Aptos" w:cs="Aptos"/>
        </w:rPr>
        <w:t>, 14 July 2026</w:t>
      </w:r>
      <w:r w:rsidR="00BF1D5E">
        <w:rPr>
          <w:rFonts w:ascii="Aptos" w:eastAsia="Aptos" w:hAnsi="Aptos" w:cs="Aptos"/>
        </w:rPr>
        <w:t>.</w:t>
      </w:r>
    </w:p>
    <w:p w14:paraId="4F281A8E" w14:textId="76B8CB01" w:rsidR="7A11E79F" w:rsidRDefault="7A11E79F" w:rsidP="7A11E79F">
      <w:pPr>
        <w:pStyle w:val="ListParagraph"/>
        <w:spacing w:after="0"/>
        <w:rPr>
          <w:rFonts w:ascii="Aptos" w:eastAsia="Aptos" w:hAnsi="Aptos" w:cs="Aptos"/>
        </w:rPr>
      </w:pPr>
    </w:p>
    <w:p w14:paraId="6F3440CE" w14:textId="6355C80B" w:rsidR="360583E8" w:rsidRDefault="360583E8" w:rsidP="7A11E79F">
      <w:pPr>
        <w:pStyle w:val="ListParagraph"/>
        <w:numPr>
          <w:ilvl w:val="0"/>
          <w:numId w:val="13"/>
        </w:numPr>
        <w:spacing w:after="0"/>
        <w:rPr>
          <w:rFonts w:ascii="Aptos" w:eastAsia="Aptos" w:hAnsi="Aptos" w:cs="Aptos"/>
        </w:rPr>
      </w:pPr>
      <w:hyperlink r:id="rId83">
        <w:r w:rsidRPr="7A11E79F">
          <w:rPr>
            <w:rStyle w:val="Hyperlink"/>
          </w:rPr>
          <w:t>Reforming WHO: Five Considerations for the Next Director General | Think Global Health</w:t>
        </w:r>
      </w:hyperlink>
      <w:r w:rsidRPr="7A11E79F">
        <w:rPr>
          <w:rFonts w:ascii="Aptos" w:eastAsia="Aptos" w:hAnsi="Aptos" w:cs="Aptos"/>
        </w:rPr>
        <w:t>, by Anders Nordstrom, 13 July 2026</w:t>
      </w:r>
      <w:r w:rsidR="00BF1D5E">
        <w:rPr>
          <w:rFonts w:ascii="Aptos" w:eastAsia="Aptos" w:hAnsi="Aptos" w:cs="Aptos"/>
        </w:rPr>
        <w:t>.</w:t>
      </w:r>
    </w:p>
    <w:p w14:paraId="41731379" w14:textId="0F0CB83E" w:rsidR="7A11E79F" w:rsidRDefault="7A11E79F" w:rsidP="7A11E79F">
      <w:pPr>
        <w:pStyle w:val="ListParagraph"/>
        <w:spacing w:after="0"/>
        <w:rPr>
          <w:rFonts w:ascii="Aptos" w:eastAsia="Aptos" w:hAnsi="Aptos" w:cs="Aptos"/>
        </w:rPr>
      </w:pPr>
    </w:p>
    <w:p w14:paraId="0C990D64" w14:textId="6FA68C00" w:rsidR="360583E8" w:rsidRDefault="360583E8" w:rsidP="7A11E79F">
      <w:pPr>
        <w:pStyle w:val="ListParagraph"/>
        <w:numPr>
          <w:ilvl w:val="0"/>
          <w:numId w:val="13"/>
        </w:numPr>
        <w:spacing w:after="0"/>
        <w:rPr>
          <w:rFonts w:ascii="Aptos" w:eastAsia="Aptos" w:hAnsi="Aptos" w:cs="Aptos"/>
        </w:rPr>
      </w:pPr>
      <w:hyperlink r:id="rId84">
        <w:r w:rsidRPr="7A11E79F">
          <w:rPr>
            <w:rStyle w:val="Hyperlink"/>
          </w:rPr>
          <w:t>Stronger Together: Lessons from Co-Financing Pakistan's National Health Support Program</w:t>
        </w:r>
      </w:hyperlink>
      <w:r w:rsidRPr="7A11E79F">
        <w:rPr>
          <w:rFonts w:ascii="Aptos" w:eastAsia="Aptos" w:hAnsi="Aptos" w:cs="Aptos"/>
        </w:rPr>
        <w:t>, by Jahanzaib Sohail, Supriya Madhavan, Chris Wolff, Carrie Gheen, Izaskun Gaviria and Michae Kent Ranson, 13 July 2026</w:t>
      </w:r>
      <w:r w:rsidR="00BF1D5E">
        <w:rPr>
          <w:rFonts w:ascii="Aptos" w:eastAsia="Aptos" w:hAnsi="Aptos" w:cs="Aptos"/>
        </w:rPr>
        <w:t>.</w:t>
      </w:r>
    </w:p>
    <w:p w14:paraId="057E87D1" w14:textId="0E0926ED" w:rsidR="7A11E79F" w:rsidRDefault="7A11E79F" w:rsidP="7A11E79F">
      <w:pPr>
        <w:pStyle w:val="ListParagraph"/>
        <w:spacing w:after="0"/>
        <w:rPr>
          <w:rFonts w:ascii="Aptos" w:eastAsia="Aptos" w:hAnsi="Aptos" w:cs="Aptos"/>
        </w:rPr>
      </w:pPr>
    </w:p>
    <w:p w14:paraId="49B0EFE7" w14:textId="60992ED5" w:rsidR="360583E8" w:rsidRDefault="360583E8" w:rsidP="7A11E79F">
      <w:pPr>
        <w:pStyle w:val="ListParagraph"/>
        <w:numPr>
          <w:ilvl w:val="0"/>
          <w:numId w:val="13"/>
        </w:numPr>
        <w:spacing w:after="0"/>
        <w:rPr>
          <w:rFonts w:ascii="Aptos" w:eastAsia="Aptos" w:hAnsi="Aptos" w:cs="Aptos"/>
        </w:rPr>
      </w:pPr>
      <w:hyperlink r:id="rId85">
        <w:r w:rsidRPr="7A11E79F">
          <w:rPr>
            <w:rStyle w:val="Hyperlink"/>
          </w:rPr>
          <w:t>Search for new Global Fund Executive Director intensifies - The Lancet</w:t>
        </w:r>
      </w:hyperlink>
      <w:r w:rsidRPr="7A11E79F">
        <w:rPr>
          <w:rFonts w:ascii="Aptos" w:eastAsia="Aptos" w:hAnsi="Aptos" w:cs="Aptos"/>
        </w:rPr>
        <w:t>, by John Zarocostas, 11 July 2026</w:t>
      </w:r>
      <w:r w:rsidR="00BF1D5E">
        <w:rPr>
          <w:rFonts w:ascii="Aptos" w:eastAsia="Aptos" w:hAnsi="Aptos" w:cs="Aptos"/>
        </w:rPr>
        <w:t>.</w:t>
      </w:r>
    </w:p>
    <w:p w14:paraId="53DC9B75" w14:textId="3F965EF0" w:rsidR="360583E8" w:rsidRDefault="360583E8" w:rsidP="7A11E79F">
      <w:pPr>
        <w:pStyle w:val="ListParagraph"/>
        <w:spacing w:after="0"/>
        <w:rPr>
          <w:rFonts w:ascii="Aptos" w:eastAsia="Aptos" w:hAnsi="Aptos" w:cs="Aptos"/>
        </w:rPr>
      </w:pPr>
      <w:r w:rsidRPr="7A11E79F">
        <w:rPr>
          <w:rFonts w:ascii="Aptos" w:eastAsia="Aptos" w:hAnsi="Aptos" w:cs="Aptos"/>
        </w:rPr>
        <w:t xml:space="preserve"> </w:t>
      </w:r>
    </w:p>
    <w:p w14:paraId="7392AED7" w14:textId="7F7903F1" w:rsidR="360583E8" w:rsidRDefault="360583E8" w:rsidP="7A11E79F">
      <w:pPr>
        <w:pStyle w:val="ListParagraph"/>
        <w:numPr>
          <w:ilvl w:val="0"/>
          <w:numId w:val="13"/>
        </w:numPr>
        <w:spacing w:after="0"/>
        <w:rPr>
          <w:rFonts w:ascii="Aptos" w:eastAsia="Aptos" w:hAnsi="Aptos" w:cs="Aptos"/>
        </w:rPr>
      </w:pPr>
      <w:hyperlink r:id="rId86">
        <w:r w:rsidRPr="7A11E79F">
          <w:rPr>
            <w:rStyle w:val="Hyperlink"/>
          </w:rPr>
          <w:t>Same actors, same processes, same outcomes: Global health architecture reform or restoration?</w:t>
        </w:r>
      </w:hyperlink>
      <w:r w:rsidRPr="7A11E79F">
        <w:rPr>
          <w:rFonts w:ascii="Aptos" w:eastAsia="Aptos" w:hAnsi="Aptos" w:cs="Aptos"/>
        </w:rPr>
        <w:t>, by Indira Dewi Kantiana, Filipa Alpeza, Shashika Bandara, Alex R. Cook, Afifah Rahman-Sheperd, 8 July 2026</w:t>
      </w:r>
      <w:r w:rsidR="00BF1D5E">
        <w:rPr>
          <w:rFonts w:ascii="Aptos" w:eastAsia="Aptos" w:hAnsi="Aptos" w:cs="Aptos"/>
        </w:rPr>
        <w:t>.</w:t>
      </w:r>
    </w:p>
    <w:p w14:paraId="68A27D58" w14:textId="49EFBBEF" w:rsidR="7A11E79F" w:rsidRDefault="7A11E79F" w:rsidP="7A11E79F">
      <w:pPr>
        <w:spacing w:after="0"/>
        <w:ind w:left="720"/>
        <w:rPr>
          <w:rFonts w:ascii="Aptos" w:eastAsia="Aptos" w:hAnsi="Aptos" w:cs="Aptos"/>
        </w:rPr>
      </w:pPr>
    </w:p>
    <w:p w14:paraId="402387C9" w14:textId="5D82D6D8" w:rsidR="0EF78509" w:rsidRDefault="0EF78509" w:rsidP="7A11E79F">
      <w:pPr>
        <w:pStyle w:val="ListParagraph"/>
        <w:numPr>
          <w:ilvl w:val="0"/>
          <w:numId w:val="17"/>
        </w:numPr>
        <w:spacing w:after="0"/>
        <w:rPr>
          <w:rFonts w:ascii="Aptos" w:eastAsia="Aptos" w:hAnsi="Aptos" w:cs="Aptos"/>
        </w:rPr>
      </w:pPr>
      <w:hyperlink r:id="rId87">
        <w:r w:rsidRPr="7A11E79F">
          <w:rPr>
            <w:rStyle w:val="Hyperlink"/>
          </w:rPr>
          <w:t>The DAC review is a test of OECD’s future relevance | Devex</w:t>
        </w:r>
      </w:hyperlink>
      <w:r w:rsidRPr="7A11E79F">
        <w:rPr>
          <w:rFonts w:ascii="Aptos" w:eastAsia="Aptos" w:hAnsi="Aptos" w:cs="Aptos"/>
        </w:rPr>
        <w:t>, by Dan Peters, 8 July 2026</w:t>
      </w:r>
      <w:r w:rsidR="00BF1D5E">
        <w:rPr>
          <w:rFonts w:ascii="Aptos" w:eastAsia="Aptos" w:hAnsi="Aptos" w:cs="Aptos"/>
        </w:rPr>
        <w:t>.</w:t>
      </w:r>
    </w:p>
    <w:p w14:paraId="1EB8F508" w14:textId="442303D8" w:rsidR="7A11E79F" w:rsidRDefault="7A11E79F" w:rsidP="7A11E79F">
      <w:pPr>
        <w:pStyle w:val="ListParagraph"/>
        <w:shd w:val="clear" w:color="auto" w:fill="FFFFFF" w:themeFill="background1"/>
        <w:spacing w:after="120"/>
        <w:rPr>
          <w:rFonts w:ascii="Aptos" w:eastAsia="Aptos" w:hAnsi="Aptos" w:cs="Aptos"/>
        </w:rPr>
      </w:pPr>
    </w:p>
    <w:p w14:paraId="1B9B195E" w14:textId="1FE2DE9C" w:rsidR="0EF78509" w:rsidRDefault="0EF78509" w:rsidP="7A11E79F">
      <w:pPr>
        <w:pStyle w:val="ListParagraph"/>
        <w:numPr>
          <w:ilvl w:val="0"/>
          <w:numId w:val="15"/>
        </w:numPr>
        <w:spacing w:after="0"/>
        <w:rPr>
          <w:rFonts w:ascii="Aptos" w:eastAsia="Aptos" w:hAnsi="Aptos" w:cs="Aptos"/>
        </w:rPr>
      </w:pPr>
      <w:hyperlink r:id="rId88">
        <w:r w:rsidRPr="7A11E79F">
          <w:rPr>
            <w:rStyle w:val="Hyperlink"/>
          </w:rPr>
          <w:t>Tracking the "America First" Bilateral Health Agreements | Think Global Health</w:t>
        </w:r>
      </w:hyperlink>
      <w:r w:rsidRPr="7A11E79F">
        <w:rPr>
          <w:rFonts w:ascii="Aptos" w:eastAsia="Aptos" w:hAnsi="Aptos" w:cs="Aptos"/>
        </w:rPr>
        <w:t xml:space="preserve">, by </w:t>
      </w:r>
      <w:hyperlink r:id="rId89">
        <w:r w:rsidRPr="7A11E79F">
          <w:rPr>
            <w:rStyle w:val="Hyperlink"/>
          </w:rPr>
          <w:t>Anya Hirschfeld</w:t>
        </w:r>
      </w:hyperlink>
      <w:r w:rsidRPr="7A11E79F">
        <w:rPr>
          <w:rFonts w:ascii="Aptos" w:eastAsia="Aptos" w:hAnsi="Aptos" w:cs="Aptos"/>
        </w:rPr>
        <w:t xml:space="preserve">, </w:t>
      </w:r>
      <w:hyperlink r:id="rId90">
        <w:r w:rsidRPr="7A11E79F">
          <w:rPr>
            <w:rStyle w:val="Hyperlink"/>
          </w:rPr>
          <w:t>Allison Krugman</w:t>
        </w:r>
      </w:hyperlink>
      <w:r w:rsidRPr="7A11E79F">
        <w:rPr>
          <w:rFonts w:ascii="Aptos" w:eastAsia="Aptos" w:hAnsi="Aptos" w:cs="Aptos"/>
        </w:rPr>
        <w:t xml:space="preserve">, </w:t>
      </w:r>
      <w:hyperlink r:id="rId91">
        <w:r w:rsidRPr="7A11E79F">
          <w:rPr>
            <w:rStyle w:val="Hyperlink"/>
          </w:rPr>
          <w:t>Thomas J. Bollyky</w:t>
        </w:r>
      </w:hyperlink>
      <w:r w:rsidRPr="7A11E79F">
        <w:rPr>
          <w:rFonts w:ascii="Aptos" w:eastAsia="Aptos" w:hAnsi="Aptos" w:cs="Aptos"/>
        </w:rPr>
        <w:t xml:space="preserve">, </w:t>
      </w:r>
      <w:hyperlink r:id="rId92">
        <w:r w:rsidRPr="7A11E79F">
          <w:rPr>
            <w:rStyle w:val="Hyperlink"/>
          </w:rPr>
          <w:t>Stephanie Psaki</w:t>
        </w:r>
      </w:hyperlink>
      <w:r w:rsidRPr="7A11E79F">
        <w:rPr>
          <w:rFonts w:ascii="Aptos" w:eastAsia="Aptos" w:hAnsi="Aptos" w:cs="Aptos"/>
        </w:rPr>
        <w:t xml:space="preserve">, </w:t>
      </w:r>
      <w:hyperlink r:id="rId93">
        <w:r w:rsidRPr="7A11E79F">
          <w:rPr>
            <w:rStyle w:val="Hyperlink"/>
          </w:rPr>
          <w:t>Joseph L. Dieleman</w:t>
        </w:r>
      </w:hyperlink>
      <w:r w:rsidRPr="7A11E79F">
        <w:rPr>
          <w:rFonts w:ascii="Aptos" w:eastAsia="Aptos" w:hAnsi="Aptos" w:cs="Aptos"/>
        </w:rPr>
        <w:t>, 6 July 2026</w:t>
      </w:r>
      <w:r w:rsidR="00BF1D5E">
        <w:rPr>
          <w:rFonts w:ascii="Aptos" w:eastAsia="Aptos" w:hAnsi="Aptos" w:cs="Aptos"/>
        </w:rPr>
        <w:t>.</w:t>
      </w:r>
    </w:p>
    <w:p w14:paraId="1B1573C6" w14:textId="1BE01FF8" w:rsidR="7A11E79F" w:rsidRDefault="7A11E79F" w:rsidP="7A11E79F">
      <w:pPr>
        <w:spacing w:after="0"/>
        <w:ind w:left="720"/>
        <w:rPr>
          <w:rFonts w:ascii="Aptos" w:eastAsia="Aptos" w:hAnsi="Aptos" w:cs="Aptos"/>
        </w:rPr>
      </w:pPr>
    </w:p>
    <w:p w14:paraId="72E10C5B" w14:textId="1F524FDF" w:rsidR="0EF78509" w:rsidRDefault="0EF78509" w:rsidP="7A11E79F">
      <w:pPr>
        <w:pStyle w:val="ListParagraph"/>
        <w:numPr>
          <w:ilvl w:val="0"/>
          <w:numId w:val="14"/>
        </w:numPr>
        <w:shd w:val="clear" w:color="auto" w:fill="FFFFFF" w:themeFill="background1"/>
        <w:spacing w:after="120"/>
        <w:rPr>
          <w:rFonts w:ascii="Aptos" w:eastAsia="Aptos" w:hAnsi="Aptos" w:cs="Aptos"/>
        </w:rPr>
      </w:pPr>
      <w:hyperlink r:id="rId94">
        <w:r w:rsidRPr="7A11E79F">
          <w:rPr>
            <w:rStyle w:val="Hyperlink"/>
          </w:rPr>
          <w:t>Gavi Board meeting underlines commitment to country sovereignty, fragility and health security</w:t>
        </w:r>
      </w:hyperlink>
      <w:r w:rsidRPr="7A11E79F">
        <w:rPr>
          <w:rFonts w:ascii="Aptos" w:eastAsia="Aptos" w:hAnsi="Aptos" w:cs="Aptos"/>
        </w:rPr>
        <w:t>, 2 July 2026</w:t>
      </w:r>
      <w:r w:rsidR="00BF1D5E">
        <w:rPr>
          <w:rFonts w:ascii="Aptos" w:eastAsia="Aptos" w:hAnsi="Aptos" w:cs="Aptos"/>
        </w:rPr>
        <w:t>.</w:t>
      </w:r>
    </w:p>
    <w:p w14:paraId="38F5C517" w14:textId="77777777" w:rsidR="00BF1D5E" w:rsidRPr="00BF1D5E" w:rsidRDefault="00BF1D5E" w:rsidP="00BF1D5E">
      <w:pPr>
        <w:spacing w:after="0"/>
        <w:ind w:left="360"/>
        <w:rPr>
          <w:rFonts w:ascii="Aptos" w:eastAsia="Aptos" w:hAnsi="Aptos" w:cs="Aptos"/>
          <w:color w:val="467886"/>
          <w:u w:val="single"/>
        </w:rPr>
      </w:pPr>
    </w:p>
    <w:p w14:paraId="6D358C96" w14:textId="38A4A4C8" w:rsidR="00BF1D5E" w:rsidRPr="00BF1D5E" w:rsidRDefault="00BF1D5E" w:rsidP="00BF1D5E">
      <w:pPr>
        <w:pStyle w:val="ListParagraph"/>
        <w:numPr>
          <w:ilvl w:val="0"/>
          <w:numId w:val="13"/>
        </w:numPr>
        <w:spacing w:after="0"/>
        <w:rPr>
          <w:rFonts w:ascii="Aptos" w:eastAsia="Aptos" w:hAnsi="Aptos" w:cs="Aptos"/>
          <w:color w:val="467886"/>
          <w:u w:val="single"/>
        </w:rPr>
      </w:pPr>
      <w:hyperlink r:id="rId95">
        <w:r w:rsidRPr="7A11E79F">
          <w:rPr>
            <w:rStyle w:val="Hyperlink"/>
          </w:rPr>
          <w:t>President Mahama opens HLP Retreat in Dakar - on YouTube</w:t>
        </w:r>
      </w:hyperlink>
      <w:r>
        <w:t>, July 2026.</w:t>
      </w:r>
    </w:p>
    <w:p w14:paraId="21B85A84" w14:textId="77777777" w:rsidR="00BF1D5E" w:rsidRPr="00BF1D5E" w:rsidRDefault="00BF1D5E" w:rsidP="00BF1D5E">
      <w:pPr>
        <w:pStyle w:val="ListParagraph"/>
        <w:spacing w:after="0"/>
        <w:rPr>
          <w:rFonts w:ascii="Aptos" w:eastAsia="Aptos" w:hAnsi="Aptos" w:cs="Aptos"/>
        </w:rPr>
      </w:pPr>
    </w:p>
    <w:p w14:paraId="387531C7" w14:textId="33CECEDE" w:rsidR="00BF1D5E" w:rsidRDefault="00BF1D5E" w:rsidP="00BF1D5E">
      <w:pPr>
        <w:pStyle w:val="ListParagraph"/>
        <w:numPr>
          <w:ilvl w:val="0"/>
          <w:numId w:val="14"/>
        </w:numPr>
        <w:spacing w:after="0"/>
        <w:rPr>
          <w:rFonts w:ascii="Aptos" w:eastAsia="Aptos" w:hAnsi="Aptos" w:cs="Aptos"/>
        </w:rPr>
      </w:pPr>
      <w:hyperlink r:id="rId96">
        <w:r w:rsidRPr="7A11E79F">
          <w:rPr>
            <w:rStyle w:val="Hyperlink"/>
          </w:rPr>
          <w:t>An IDA Health Window: The Future of Global Health Financing</w:t>
        </w:r>
      </w:hyperlink>
      <w:r w:rsidRPr="7A11E79F">
        <w:rPr>
          <w:rFonts w:ascii="Aptos" w:eastAsia="Aptos" w:hAnsi="Aptos" w:cs="Aptos"/>
        </w:rPr>
        <w:t>, by Pete Baker, July 2026</w:t>
      </w:r>
      <w:r>
        <w:rPr>
          <w:rFonts w:ascii="Aptos" w:eastAsia="Aptos" w:hAnsi="Aptos" w:cs="Aptos"/>
        </w:rPr>
        <w:t>.</w:t>
      </w:r>
    </w:p>
    <w:p w14:paraId="761A4AC7" w14:textId="77777777" w:rsidR="00BF1D5E" w:rsidRPr="00BF1D5E" w:rsidRDefault="00BF1D5E" w:rsidP="00BF1D5E">
      <w:pPr>
        <w:shd w:val="clear" w:color="auto" w:fill="FFFFFF" w:themeFill="background1"/>
        <w:spacing w:after="120"/>
        <w:rPr>
          <w:rFonts w:ascii="Aptos" w:eastAsia="Aptos" w:hAnsi="Aptos" w:cs="Aptos"/>
        </w:rPr>
      </w:pPr>
    </w:p>
    <w:p w14:paraId="26C55439" w14:textId="4038892C" w:rsidR="0EF78509" w:rsidRDefault="0EF78509" w:rsidP="7A11E79F">
      <w:pPr>
        <w:pStyle w:val="ListParagraph"/>
        <w:numPr>
          <w:ilvl w:val="0"/>
          <w:numId w:val="14"/>
        </w:numPr>
        <w:shd w:val="clear" w:color="auto" w:fill="FFFFFF" w:themeFill="background1"/>
        <w:spacing w:after="120"/>
        <w:rPr>
          <w:rFonts w:ascii="Aptos" w:eastAsia="Aptos" w:hAnsi="Aptos" w:cs="Aptos"/>
        </w:rPr>
      </w:pPr>
      <w:hyperlink r:id="rId97">
        <w:r w:rsidRPr="7A11E79F">
          <w:rPr>
            <w:rStyle w:val="Hyperlink"/>
          </w:rPr>
          <w:t>Ebola and the New Politics of Global Health Cooperation | unfoundation.org</w:t>
        </w:r>
      </w:hyperlink>
      <w:r w:rsidRPr="7A11E79F">
        <w:rPr>
          <w:rFonts w:ascii="Aptos" w:eastAsia="Aptos" w:hAnsi="Aptos" w:cs="Aptos"/>
        </w:rPr>
        <w:t>, by Molly Moss, 30 June 2026</w:t>
      </w:r>
      <w:r w:rsidR="00BF1D5E">
        <w:rPr>
          <w:rFonts w:ascii="Aptos" w:eastAsia="Aptos" w:hAnsi="Aptos" w:cs="Aptos"/>
        </w:rPr>
        <w:t>.</w:t>
      </w:r>
    </w:p>
    <w:p w14:paraId="09333C22" w14:textId="55ADE930" w:rsidR="7A11E79F" w:rsidRDefault="7A11E79F" w:rsidP="7A11E79F">
      <w:pPr>
        <w:pStyle w:val="ListParagraph"/>
        <w:shd w:val="clear" w:color="auto" w:fill="FFFFFF" w:themeFill="background1"/>
        <w:spacing w:after="120"/>
        <w:rPr>
          <w:rFonts w:ascii="Aptos" w:eastAsia="Aptos" w:hAnsi="Aptos" w:cs="Aptos"/>
        </w:rPr>
      </w:pPr>
    </w:p>
    <w:p w14:paraId="2E55DB96" w14:textId="53F32A16" w:rsidR="0EF78509" w:rsidRDefault="0EF78509" w:rsidP="7A11E79F">
      <w:pPr>
        <w:pStyle w:val="ListParagraph"/>
        <w:numPr>
          <w:ilvl w:val="0"/>
          <w:numId w:val="14"/>
        </w:numPr>
        <w:shd w:val="clear" w:color="auto" w:fill="FFFFFF" w:themeFill="background1"/>
        <w:spacing w:after="120"/>
        <w:rPr>
          <w:rFonts w:ascii="Aptos" w:eastAsia="Aptos" w:hAnsi="Aptos" w:cs="Aptos"/>
        </w:rPr>
      </w:pPr>
      <w:hyperlink r:id="rId98">
        <w:r w:rsidRPr="7A11E79F">
          <w:rPr>
            <w:rStyle w:val="Hyperlink"/>
          </w:rPr>
          <w:t>Insights on global health reform discussions, trends and perpectives: June 2026 | Global Health Diplomacy</w:t>
        </w:r>
      </w:hyperlink>
      <w:r w:rsidRPr="7A11E79F">
        <w:rPr>
          <w:rFonts w:ascii="Aptos" w:eastAsia="Aptos" w:hAnsi="Aptos" w:cs="Aptos"/>
        </w:rPr>
        <w:t>, from The Partnership for International Politics and Diplomacy for Health, 15 June 2026</w:t>
      </w:r>
      <w:r w:rsidR="00BF1D5E">
        <w:rPr>
          <w:rFonts w:ascii="Aptos" w:eastAsia="Aptos" w:hAnsi="Aptos" w:cs="Aptos"/>
        </w:rPr>
        <w:t>.</w:t>
      </w:r>
    </w:p>
    <w:p w14:paraId="1068BD12" w14:textId="7E1A25B1" w:rsidR="7A11E79F" w:rsidRDefault="7A11E79F" w:rsidP="7A11E79F">
      <w:pPr>
        <w:pStyle w:val="ListParagraph"/>
        <w:shd w:val="clear" w:color="auto" w:fill="FFFFFF" w:themeFill="background1"/>
        <w:spacing w:after="120"/>
        <w:rPr>
          <w:rFonts w:ascii="Aptos" w:eastAsia="Aptos" w:hAnsi="Aptos" w:cs="Aptos"/>
        </w:rPr>
      </w:pPr>
    </w:p>
    <w:p w14:paraId="0C91C6C4" w14:textId="564B6321" w:rsidR="0EF78509" w:rsidRDefault="0EF78509" w:rsidP="7A11E79F">
      <w:pPr>
        <w:pStyle w:val="ListParagraph"/>
        <w:numPr>
          <w:ilvl w:val="0"/>
          <w:numId w:val="14"/>
        </w:numPr>
        <w:shd w:val="clear" w:color="auto" w:fill="FFFFFF" w:themeFill="background1"/>
        <w:spacing w:after="120"/>
        <w:rPr>
          <w:rFonts w:ascii="Aptos" w:eastAsia="Aptos" w:hAnsi="Aptos" w:cs="Aptos"/>
        </w:rPr>
      </w:pPr>
      <w:hyperlink r:id="rId99">
        <w:r w:rsidRPr="7A11E79F">
          <w:rPr>
            <w:rStyle w:val="Hyperlink"/>
          </w:rPr>
          <w:t>Over 30 countries come together to redesign finance for international cooperation - GPI Governments</w:t>
        </w:r>
      </w:hyperlink>
      <w:r w:rsidRPr="7A11E79F">
        <w:rPr>
          <w:rFonts w:ascii="Aptos" w:eastAsia="Aptos" w:hAnsi="Aptos" w:cs="Aptos"/>
        </w:rPr>
        <w:t>, by the Coalition of Governments on Global Public Investment, 9 June</w:t>
      </w:r>
      <w:r w:rsidR="00DE3B1E">
        <w:rPr>
          <w:rFonts w:ascii="Aptos" w:eastAsia="Aptos" w:hAnsi="Aptos" w:cs="Aptos"/>
        </w:rPr>
        <w:t xml:space="preserve"> </w:t>
      </w:r>
      <w:r w:rsidRPr="7A11E79F">
        <w:rPr>
          <w:rFonts w:ascii="Aptos" w:eastAsia="Aptos" w:hAnsi="Aptos" w:cs="Aptos"/>
        </w:rPr>
        <w:t>2026</w:t>
      </w:r>
      <w:r w:rsidR="00BF1D5E">
        <w:rPr>
          <w:rFonts w:ascii="Aptos" w:eastAsia="Aptos" w:hAnsi="Aptos" w:cs="Aptos"/>
        </w:rPr>
        <w:t>.</w:t>
      </w:r>
    </w:p>
    <w:p w14:paraId="218AD734" w14:textId="5D876378" w:rsidR="7A11E79F" w:rsidRDefault="7A11E79F" w:rsidP="7A11E79F">
      <w:pPr>
        <w:pStyle w:val="ListParagraph"/>
        <w:shd w:val="clear" w:color="auto" w:fill="FFFFFF" w:themeFill="background1"/>
        <w:spacing w:after="120"/>
      </w:pPr>
    </w:p>
    <w:p w14:paraId="0FABEA12" w14:textId="1AEF0E22" w:rsidR="0EF78509" w:rsidRDefault="0EF78509" w:rsidP="7A11E79F">
      <w:pPr>
        <w:pStyle w:val="ListParagraph"/>
        <w:numPr>
          <w:ilvl w:val="0"/>
          <w:numId w:val="14"/>
        </w:numPr>
        <w:shd w:val="clear" w:color="auto" w:fill="FFFFFF" w:themeFill="background1"/>
        <w:spacing w:after="120"/>
        <w:rPr>
          <w:rFonts w:ascii="Aptos" w:eastAsia="Aptos" w:hAnsi="Aptos" w:cs="Aptos"/>
        </w:rPr>
      </w:pPr>
      <w:hyperlink r:id="rId100">
        <w:r w:rsidRPr="7A11E79F">
          <w:rPr>
            <w:rStyle w:val="Hyperlink"/>
          </w:rPr>
          <w:t>Mark Suzman: The End of Foreign Aid Is Not the End of Development</w:t>
        </w:r>
      </w:hyperlink>
      <w:r w:rsidRPr="7A11E79F">
        <w:rPr>
          <w:rFonts w:ascii="Aptos" w:eastAsia="Aptos" w:hAnsi="Aptos" w:cs="Aptos"/>
        </w:rPr>
        <w:t>, in Foreign Affairs, 1 June 2026</w:t>
      </w:r>
      <w:r w:rsidR="00BF1D5E">
        <w:rPr>
          <w:rFonts w:ascii="Aptos" w:eastAsia="Aptos" w:hAnsi="Aptos" w:cs="Aptos"/>
        </w:rPr>
        <w:t>.</w:t>
      </w:r>
    </w:p>
    <w:p w14:paraId="6F3B10AB" w14:textId="26DFC7A3" w:rsidR="7A11E79F" w:rsidRDefault="7A11E79F" w:rsidP="7A11E79F">
      <w:pPr>
        <w:pStyle w:val="ListParagraph"/>
        <w:shd w:val="clear" w:color="auto" w:fill="FFFFFF" w:themeFill="background1"/>
        <w:spacing w:after="120"/>
        <w:rPr>
          <w:rFonts w:ascii="Aptos" w:eastAsia="Aptos" w:hAnsi="Aptos" w:cs="Aptos"/>
        </w:rPr>
      </w:pPr>
    </w:p>
    <w:p w14:paraId="2CD9249E" w14:textId="355C730A" w:rsidR="0EF78509" w:rsidRPr="00BF1D5E" w:rsidRDefault="0EF78509" w:rsidP="7A11E79F">
      <w:pPr>
        <w:pStyle w:val="ListParagraph"/>
        <w:numPr>
          <w:ilvl w:val="0"/>
          <w:numId w:val="14"/>
        </w:numPr>
        <w:shd w:val="clear" w:color="auto" w:fill="FFFFFF" w:themeFill="background1"/>
        <w:spacing w:after="120"/>
        <w:rPr>
          <w:rFonts w:ascii="Aptos" w:eastAsia="Aptos" w:hAnsi="Aptos" w:cs="Aptos"/>
        </w:rPr>
      </w:pPr>
      <w:hyperlink r:id="rId101">
        <w:r w:rsidRPr="7A11E79F">
          <w:rPr>
            <w:rStyle w:val="Hyperlink"/>
          </w:rPr>
          <w:t>Offline: The dishonest politics of global health,</w:t>
        </w:r>
      </w:hyperlink>
      <w:r w:rsidRPr="7A11E79F">
        <w:t xml:space="preserve"> </w:t>
      </w:r>
      <w:r w:rsidR="00BF1D5E">
        <w:t xml:space="preserve">by </w:t>
      </w:r>
      <w:r w:rsidRPr="7A11E79F">
        <w:t xml:space="preserve">Richard Horton in the Lancet, </w:t>
      </w:r>
      <w:r w:rsidR="00BF1D5E">
        <w:t xml:space="preserve">30 </w:t>
      </w:r>
      <w:r w:rsidRPr="7A11E79F">
        <w:t>May 2026</w:t>
      </w:r>
      <w:r w:rsidR="00BF1D5E">
        <w:t>.</w:t>
      </w:r>
    </w:p>
    <w:p w14:paraId="51383D80" w14:textId="77777777" w:rsidR="00BF1D5E" w:rsidRPr="00BF1D5E" w:rsidRDefault="00BF1D5E" w:rsidP="00BF1D5E">
      <w:pPr>
        <w:pStyle w:val="ListParagraph"/>
        <w:rPr>
          <w:rFonts w:ascii="Aptos" w:eastAsia="Aptos" w:hAnsi="Aptos" w:cs="Aptos"/>
        </w:rPr>
      </w:pPr>
    </w:p>
    <w:p w14:paraId="5D1A338B" w14:textId="5B0DCE4A" w:rsidR="00BF1D5E" w:rsidRDefault="00BF1D5E" w:rsidP="7A11E79F">
      <w:pPr>
        <w:pStyle w:val="ListParagraph"/>
        <w:numPr>
          <w:ilvl w:val="0"/>
          <w:numId w:val="14"/>
        </w:numPr>
        <w:shd w:val="clear" w:color="auto" w:fill="FFFFFF" w:themeFill="background1"/>
        <w:spacing w:after="120"/>
        <w:rPr>
          <w:rFonts w:ascii="Aptos" w:eastAsia="Aptos" w:hAnsi="Aptos" w:cs="Aptos"/>
        </w:rPr>
      </w:pPr>
      <w:hyperlink r:id="rId102" w:history="1">
        <w:r>
          <w:rPr>
            <w:rStyle w:val="Hyperlink"/>
            <w:rFonts w:ascii="Aptos" w:eastAsia="Aptos" w:hAnsi="Aptos" w:cs="Aptos"/>
          </w:rPr>
          <w:t>Navigating Global Health Architecture Reform Efforts – Between Reform and Fragmentation</w:t>
        </w:r>
      </w:hyperlink>
      <w:r>
        <w:rPr>
          <w:rFonts w:ascii="Aptos" w:eastAsia="Aptos" w:hAnsi="Aptos" w:cs="Aptos"/>
        </w:rPr>
        <w:t xml:space="preserve">, by Seed Global Health and the Harvard T.H. Chan School of Public Health, 18 May 2026. </w:t>
      </w:r>
    </w:p>
    <w:p w14:paraId="44EB58BA" w14:textId="334A4567" w:rsidR="7A11E79F" w:rsidRDefault="7A11E79F" w:rsidP="7A11E79F">
      <w:pPr>
        <w:pStyle w:val="ListParagraph"/>
        <w:shd w:val="clear" w:color="auto" w:fill="FFFFFF" w:themeFill="background1"/>
        <w:spacing w:after="120"/>
        <w:rPr>
          <w:rFonts w:ascii="Aptos" w:eastAsia="Aptos" w:hAnsi="Aptos" w:cs="Aptos"/>
        </w:rPr>
      </w:pPr>
    </w:p>
    <w:p w14:paraId="0E0BAABE" w14:textId="511D9701" w:rsidR="0EF78509" w:rsidRDefault="4D9EDB08" w:rsidP="7A11E79F">
      <w:pPr>
        <w:pStyle w:val="ListParagraph"/>
        <w:numPr>
          <w:ilvl w:val="0"/>
          <w:numId w:val="14"/>
        </w:numPr>
        <w:shd w:val="clear" w:color="auto" w:fill="FFFFFF" w:themeFill="background1"/>
        <w:spacing w:after="120"/>
        <w:rPr>
          <w:rFonts w:ascii="Aptos" w:eastAsia="Aptos" w:hAnsi="Aptos" w:cs="Aptos"/>
        </w:rPr>
      </w:pPr>
      <w:hyperlink r:id="rId103">
        <w:r w:rsidRPr="18516C9C">
          <w:rPr>
            <w:rStyle w:val="Hyperlink"/>
          </w:rPr>
          <w:t>Global Partnerships Conference 2026 - GOV.UK</w:t>
        </w:r>
      </w:hyperlink>
      <w:r w:rsidRPr="18516C9C">
        <w:rPr>
          <w:rFonts w:ascii="Aptos" w:eastAsia="Aptos" w:hAnsi="Aptos" w:cs="Aptos"/>
        </w:rPr>
        <w:t xml:space="preserve">: scroll down for the Global Partnerships Compact and open Annex with signatories, following </w:t>
      </w:r>
      <w:r w:rsidR="00BF1D5E">
        <w:rPr>
          <w:rFonts w:ascii="Aptos" w:eastAsia="Aptos" w:hAnsi="Aptos" w:cs="Aptos"/>
        </w:rPr>
        <w:t>the</w:t>
      </w:r>
      <w:r w:rsidRPr="18516C9C">
        <w:rPr>
          <w:rFonts w:ascii="Aptos" w:eastAsia="Aptos" w:hAnsi="Aptos" w:cs="Aptos"/>
        </w:rPr>
        <w:t xml:space="preserve"> Global Partnerships Conference in London</w:t>
      </w:r>
      <w:r w:rsidR="00BF1D5E">
        <w:rPr>
          <w:rFonts w:ascii="Aptos" w:eastAsia="Aptos" w:hAnsi="Aptos" w:cs="Aptos"/>
        </w:rPr>
        <w:t xml:space="preserve">, May 2026. </w:t>
      </w:r>
    </w:p>
    <w:p w14:paraId="0FC2886F" w14:textId="77777777" w:rsidR="006673EE" w:rsidRPr="006673EE" w:rsidRDefault="006673EE" w:rsidP="006673EE">
      <w:pPr>
        <w:pStyle w:val="ListParagraph"/>
        <w:rPr>
          <w:rFonts w:ascii="Aptos" w:eastAsia="Aptos" w:hAnsi="Aptos" w:cs="Aptos"/>
        </w:rPr>
      </w:pPr>
    </w:p>
    <w:p w14:paraId="76A414E5" w14:textId="1CE8F157" w:rsidR="006673EE" w:rsidRDefault="006673EE" w:rsidP="7A11E79F">
      <w:pPr>
        <w:pStyle w:val="ListParagraph"/>
        <w:numPr>
          <w:ilvl w:val="0"/>
          <w:numId w:val="14"/>
        </w:numPr>
        <w:shd w:val="clear" w:color="auto" w:fill="FFFFFF" w:themeFill="background1"/>
        <w:spacing w:after="120"/>
        <w:rPr>
          <w:rFonts w:ascii="Aptos" w:eastAsia="Aptos" w:hAnsi="Aptos" w:cs="Aptos"/>
        </w:rPr>
      </w:pPr>
      <w:hyperlink r:id="rId104" w:history="1">
        <w:r w:rsidRPr="006673EE">
          <w:rPr>
            <w:rStyle w:val="Hyperlink"/>
            <w:rFonts w:ascii="Aptos" w:eastAsia="Aptos" w:hAnsi="Aptos" w:cs="Aptos"/>
          </w:rPr>
          <w:t>No One Wins If Multilateralism for Health Loses | Think Global Health</w:t>
        </w:r>
      </w:hyperlink>
      <w:r>
        <w:rPr>
          <w:rFonts w:ascii="Aptos" w:eastAsia="Aptos" w:hAnsi="Aptos" w:cs="Aptos"/>
        </w:rPr>
        <w:t xml:space="preserve">, </w:t>
      </w:r>
      <w:proofErr w:type="gramStart"/>
      <w:r>
        <w:rPr>
          <w:rFonts w:ascii="Aptos" w:eastAsia="Aptos" w:hAnsi="Aptos" w:cs="Aptos"/>
        </w:rPr>
        <w:t xml:space="preserve">by </w:t>
      </w:r>
      <w:r w:rsidRPr="006673EE">
        <w:rPr>
          <w:rFonts w:ascii="Aptos" w:eastAsia="Aptos" w:hAnsi="Aptos" w:cs="Aptos"/>
        </w:rPr>
        <w:t> Gunilla</w:t>
      </w:r>
      <w:proofErr w:type="gramEnd"/>
      <w:r w:rsidRPr="006673EE">
        <w:rPr>
          <w:rFonts w:ascii="Aptos" w:eastAsia="Aptos" w:hAnsi="Aptos" w:cs="Aptos"/>
        </w:rPr>
        <w:t xml:space="preserve"> Carlsson and Anders Nordström, 22 April 2026</w:t>
      </w:r>
      <w:r>
        <w:rPr>
          <w:rFonts w:ascii="Aptos" w:eastAsia="Aptos" w:hAnsi="Aptos" w:cs="Aptos"/>
        </w:rPr>
        <w:t>.</w:t>
      </w:r>
    </w:p>
    <w:p w14:paraId="572A035A" w14:textId="0963A232" w:rsidR="7A11E79F" w:rsidRDefault="7A11E79F" w:rsidP="18516C9C">
      <w:pPr>
        <w:pStyle w:val="ListParagraph"/>
        <w:shd w:val="clear" w:color="auto" w:fill="FFFFFF" w:themeFill="background1"/>
        <w:spacing w:after="120"/>
        <w:rPr>
          <w:rFonts w:ascii="Aptos" w:eastAsia="Aptos" w:hAnsi="Aptos" w:cs="Aptos"/>
        </w:rPr>
      </w:pPr>
    </w:p>
    <w:p w14:paraId="62075B7A" w14:textId="230C36A6" w:rsidR="7A11E79F" w:rsidRDefault="68BFDAA9" w:rsidP="18516C9C">
      <w:pPr>
        <w:pStyle w:val="ListParagraph"/>
        <w:numPr>
          <w:ilvl w:val="0"/>
          <w:numId w:val="14"/>
        </w:numPr>
        <w:tabs>
          <w:tab w:val="left" w:pos="0"/>
          <w:tab w:val="left" w:pos="720"/>
        </w:tabs>
        <w:spacing w:after="0"/>
        <w:rPr>
          <w:rFonts w:ascii="Aptos" w:eastAsia="Aptos" w:hAnsi="Aptos" w:cs="Aptos"/>
        </w:rPr>
      </w:pPr>
      <w:hyperlink r:id="rId105">
        <w:r w:rsidRPr="18516C9C">
          <w:rPr>
            <w:rStyle w:val="Hyperlink"/>
          </w:rPr>
          <w:t>China's Health Silk Road and Soft Power | Think Global Health</w:t>
        </w:r>
      </w:hyperlink>
      <w:r w:rsidRPr="18516C9C">
        <w:rPr>
          <w:rFonts w:ascii="Aptos" w:eastAsia="Aptos" w:hAnsi="Aptos" w:cs="Aptos"/>
        </w:rPr>
        <w:t>, by Bryan Burgess, 20 April 2026</w:t>
      </w:r>
      <w:r w:rsidR="00BF1D5E">
        <w:rPr>
          <w:rFonts w:ascii="Aptos" w:eastAsia="Aptos" w:hAnsi="Aptos" w:cs="Aptos"/>
        </w:rPr>
        <w:t>.</w:t>
      </w:r>
    </w:p>
    <w:p w14:paraId="42D1FAA3" w14:textId="77777777" w:rsidR="006673EE" w:rsidRPr="006673EE" w:rsidRDefault="006673EE" w:rsidP="006673EE">
      <w:pPr>
        <w:pStyle w:val="ListParagraph"/>
        <w:rPr>
          <w:rFonts w:ascii="Aptos" w:eastAsia="Aptos" w:hAnsi="Aptos" w:cs="Aptos"/>
        </w:rPr>
      </w:pPr>
    </w:p>
    <w:p w14:paraId="43B99D3D" w14:textId="3BE04106" w:rsidR="006673EE" w:rsidRDefault="006673EE" w:rsidP="18516C9C">
      <w:pPr>
        <w:pStyle w:val="ListParagraph"/>
        <w:numPr>
          <w:ilvl w:val="0"/>
          <w:numId w:val="14"/>
        </w:numPr>
        <w:tabs>
          <w:tab w:val="left" w:pos="0"/>
          <w:tab w:val="left" w:pos="720"/>
        </w:tabs>
        <w:spacing w:after="0"/>
        <w:rPr>
          <w:rFonts w:ascii="Aptos" w:eastAsia="Aptos" w:hAnsi="Aptos" w:cs="Aptos"/>
        </w:rPr>
      </w:pPr>
      <w:hyperlink r:id="rId106" w:history="1">
        <w:r w:rsidRPr="006673EE">
          <w:rPr>
            <w:rStyle w:val="Hyperlink"/>
            <w:rFonts w:ascii="Aptos" w:eastAsia="Aptos" w:hAnsi="Aptos" w:cs="Aptos"/>
          </w:rPr>
          <w:t>Sovereignty vs. Multilateralism Is the Wrong Debate in Global Health | Think Global Health</w:t>
        </w:r>
      </w:hyperlink>
      <w:r>
        <w:rPr>
          <w:rFonts w:ascii="Aptos" w:eastAsia="Aptos" w:hAnsi="Aptos" w:cs="Aptos"/>
        </w:rPr>
        <w:t>, by Vanessa Kerry, 17 February 2026.</w:t>
      </w:r>
    </w:p>
    <w:p w14:paraId="39E57B37" w14:textId="77777777" w:rsidR="006673EE" w:rsidRPr="006673EE" w:rsidRDefault="006673EE" w:rsidP="006673EE">
      <w:pPr>
        <w:pStyle w:val="ListParagraph"/>
        <w:rPr>
          <w:rFonts w:ascii="Aptos" w:eastAsia="Aptos" w:hAnsi="Aptos" w:cs="Aptos"/>
        </w:rPr>
      </w:pPr>
    </w:p>
    <w:p w14:paraId="094F1501" w14:textId="5D8410BA" w:rsidR="006673EE" w:rsidRDefault="006673EE" w:rsidP="18516C9C">
      <w:pPr>
        <w:pStyle w:val="ListParagraph"/>
        <w:numPr>
          <w:ilvl w:val="0"/>
          <w:numId w:val="14"/>
        </w:numPr>
        <w:tabs>
          <w:tab w:val="left" w:pos="0"/>
          <w:tab w:val="left" w:pos="720"/>
        </w:tabs>
        <w:spacing w:after="0"/>
        <w:rPr>
          <w:rFonts w:ascii="Aptos" w:eastAsia="Aptos" w:hAnsi="Aptos" w:cs="Aptos"/>
        </w:rPr>
      </w:pPr>
      <w:hyperlink r:id="rId107" w:history="1">
        <w:r w:rsidRPr="006673EE">
          <w:rPr>
            <w:rStyle w:val="Hyperlink"/>
            <w:rFonts w:ascii="Aptos" w:eastAsia="Aptos" w:hAnsi="Aptos" w:cs="Aptos"/>
          </w:rPr>
          <w:t>The WHO process for supporting the reform of the global health architecture |</w:t>
        </w:r>
      </w:hyperlink>
      <w:r>
        <w:rPr>
          <w:rFonts w:ascii="Aptos" w:eastAsia="Aptos" w:hAnsi="Aptos" w:cs="Aptos"/>
        </w:rPr>
        <w:t>, by Daniel Lopez Acuna, 16 February 2026.</w:t>
      </w:r>
    </w:p>
    <w:p w14:paraId="3823764C" w14:textId="77777777" w:rsidR="006673EE" w:rsidRPr="006673EE" w:rsidRDefault="006673EE" w:rsidP="006673EE">
      <w:pPr>
        <w:pStyle w:val="ListParagraph"/>
        <w:rPr>
          <w:rFonts w:ascii="Aptos" w:eastAsia="Aptos" w:hAnsi="Aptos" w:cs="Aptos"/>
        </w:rPr>
      </w:pPr>
    </w:p>
    <w:p w14:paraId="1C8BBECD" w14:textId="1ABB8234" w:rsidR="006673EE" w:rsidRDefault="006673EE" w:rsidP="18516C9C">
      <w:pPr>
        <w:pStyle w:val="ListParagraph"/>
        <w:numPr>
          <w:ilvl w:val="0"/>
          <w:numId w:val="14"/>
        </w:numPr>
        <w:tabs>
          <w:tab w:val="left" w:pos="0"/>
          <w:tab w:val="left" w:pos="720"/>
        </w:tabs>
        <w:spacing w:after="0"/>
        <w:rPr>
          <w:rFonts w:ascii="Aptos" w:eastAsia="Aptos" w:hAnsi="Aptos" w:cs="Aptos"/>
        </w:rPr>
      </w:pPr>
      <w:hyperlink r:id="rId108" w:history="1">
        <w:r w:rsidRPr="006673EE">
          <w:rPr>
            <w:rStyle w:val="Hyperlink"/>
            <w:rFonts w:ascii="Aptos" w:eastAsia="Aptos" w:hAnsi="Aptos" w:cs="Aptos"/>
          </w:rPr>
          <w:t>Four paradigm shifts to shape an agenda for global health reforms - The Lancet</w:t>
        </w:r>
      </w:hyperlink>
      <w:r>
        <w:rPr>
          <w:rFonts w:ascii="Aptos" w:eastAsia="Aptos" w:hAnsi="Aptos" w:cs="Aptos"/>
        </w:rPr>
        <w:t xml:space="preserve">, by </w:t>
      </w:r>
      <w:r w:rsidRPr="006673EE">
        <w:rPr>
          <w:rFonts w:ascii="Aptos" w:eastAsia="Aptos" w:hAnsi="Aptos" w:cs="Aptos"/>
        </w:rPr>
        <w:t xml:space="preserve">Anders Nordstrom, Magda Robalo, Helen Clark, Ren </w:t>
      </w:r>
      <w:proofErr w:type="spellStart"/>
      <w:r w:rsidRPr="006673EE">
        <w:rPr>
          <w:rFonts w:ascii="Aptos" w:eastAsia="Aptos" w:hAnsi="Aptos" w:cs="Aptos"/>
        </w:rPr>
        <w:t>Minghui</w:t>
      </w:r>
      <w:proofErr w:type="spellEnd"/>
      <w:r w:rsidRPr="006673EE">
        <w:rPr>
          <w:rFonts w:ascii="Aptos" w:eastAsia="Aptos" w:hAnsi="Aptos" w:cs="Aptos"/>
        </w:rPr>
        <w:t>, Peter Piot and Yik-Ying Teo</w:t>
      </w:r>
      <w:r>
        <w:rPr>
          <w:rFonts w:ascii="Aptos" w:eastAsia="Aptos" w:hAnsi="Aptos" w:cs="Aptos"/>
        </w:rPr>
        <w:t>, 14 February 2026.</w:t>
      </w:r>
    </w:p>
    <w:p w14:paraId="170E5019" w14:textId="77777777" w:rsidR="006673EE" w:rsidRPr="006673EE" w:rsidRDefault="006673EE" w:rsidP="006673EE">
      <w:pPr>
        <w:pStyle w:val="ListParagraph"/>
        <w:rPr>
          <w:rFonts w:ascii="Aptos" w:eastAsia="Aptos" w:hAnsi="Aptos" w:cs="Aptos"/>
        </w:rPr>
      </w:pPr>
    </w:p>
    <w:p w14:paraId="602C1AD5" w14:textId="1F68DBED" w:rsidR="006673EE" w:rsidRDefault="006673EE" w:rsidP="18516C9C">
      <w:pPr>
        <w:pStyle w:val="ListParagraph"/>
        <w:numPr>
          <w:ilvl w:val="0"/>
          <w:numId w:val="14"/>
        </w:numPr>
        <w:tabs>
          <w:tab w:val="left" w:pos="0"/>
          <w:tab w:val="left" w:pos="720"/>
        </w:tabs>
        <w:spacing w:after="0"/>
        <w:rPr>
          <w:rFonts w:ascii="Aptos" w:eastAsia="Aptos" w:hAnsi="Aptos" w:cs="Aptos"/>
        </w:rPr>
      </w:pPr>
      <w:hyperlink r:id="rId109" w:history="1">
        <w:r w:rsidRPr="006673EE">
          <w:rPr>
            <w:rStyle w:val="Hyperlink"/>
            <w:rFonts w:ascii="Aptos" w:eastAsia="Aptos" w:hAnsi="Aptos" w:cs="Aptos"/>
          </w:rPr>
          <w:t>Global health leap: an urgent call to action - The Lancet</w:t>
        </w:r>
      </w:hyperlink>
      <w:r>
        <w:rPr>
          <w:rFonts w:ascii="Aptos" w:eastAsia="Aptos" w:hAnsi="Aptos" w:cs="Aptos"/>
        </w:rPr>
        <w:t>, by Sania Nishtar, 20 January 2026.</w:t>
      </w:r>
    </w:p>
    <w:p w14:paraId="6627FE96" w14:textId="77777777" w:rsidR="006673EE" w:rsidRPr="006673EE" w:rsidRDefault="006673EE" w:rsidP="006673EE">
      <w:pPr>
        <w:pStyle w:val="ListParagraph"/>
        <w:rPr>
          <w:rFonts w:ascii="Aptos" w:eastAsia="Aptos" w:hAnsi="Aptos" w:cs="Aptos"/>
        </w:rPr>
      </w:pPr>
    </w:p>
    <w:p w14:paraId="65897A5C" w14:textId="769C7B6C" w:rsidR="006673EE" w:rsidRPr="006673EE" w:rsidRDefault="006673EE" w:rsidP="18516C9C">
      <w:pPr>
        <w:pStyle w:val="ListParagraph"/>
        <w:numPr>
          <w:ilvl w:val="0"/>
          <w:numId w:val="14"/>
        </w:numPr>
        <w:tabs>
          <w:tab w:val="left" w:pos="0"/>
          <w:tab w:val="left" w:pos="720"/>
        </w:tabs>
        <w:spacing w:after="0"/>
        <w:rPr>
          <w:rFonts w:ascii="Aptos" w:eastAsia="Aptos" w:hAnsi="Aptos" w:cs="Aptos"/>
        </w:rPr>
      </w:pPr>
      <w:hyperlink r:id="rId110" w:history="1">
        <w:r w:rsidRPr="006673EE">
          <w:rPr>
            <w:rStyle w:val="Hyperlink"/>
            <w:rFonts w:ascii="Aptos" w:eastAsia="Aptos" w:hAnsi="Aptos" w:cs="Aptos"/>
          </w:rPr>
          <w:t>Transforming the Global Health Ecosystem for a Healthier World in 2026 | Think Global Health</w:t>
        </w:r>
      </w:hyperlink>
      <w:r>
        <w:rPr>
          <w:rFonts w:ascii="Aptos" w:eastAsia="Aptos" w:hAnsi="Aptos" w:cs="Aptos"/>
        </w:rPr>
        <w:t xml:space="preserve">, </w:t>
      </w:r>
      <w:r w:rsidRPr="7A11E79F">
        <w:rPr>
          <w:color w:val="0D1B3E"/>
        </w:rPr>
        <w:t>Muhammad Ali Pate, Donald Kaberuka, Peter Piot</w:t>
      </w:r>
      <w:r>
        <w:rPr>
          <w:color w:val="0D1B3E"/>
        </w:rPr>
        <w:t>, 7 January 2026.</w:t>
      </w:r>
    </w:p>
    <w:p w14:paraId="3712585D" w14:textId="77777777" w:rsidR="006673EE" w:rsidRPr="006673EE" w:rsidRDefault="006673EE" w:rsidP="006673EE">
      <w:pPr>
        <w:tabs>
          <w:tab w:val="left" w:pos="0"/>
          <w:tab w:val="left" w:pos="720"/>
        </w:tabs>
        <w:spacing w:after="0"/>
        <w:rPr>
          <w:rFonts w:ascii="Aptos" w:eastAsia="Aptos" w:hAnsi="Aptos" w:cs="Aptos"/>
        </w:rPr>
      </w:pPr>
    </w:p>
    <w:p w14:paraId="6279981C" w14:textId="508C4AEA" w:rsidR="350FE06F" w:rsidRDefault="006673EE" w:rsidP="416237CE">
      <w:pPr>
        <w:pStyle w:val="ListParagraph"/>
        <w:numPr>
          <w:ilvl w:val="0"/>
          <w:numId w:val="14"/>
        </w:numPr>
        <w:shd w:val="clear" w:color="auto" w:fill="FFFFFF" w:themeFill="background1"/>
        <w:spacing w:after="120"/>
        <w:rPr>
          <w:color w:val="0D1B3E"/>
        </w:rPr>
      </w:pPr>
      <w:hyperlink r:id="rId111">
        <w:r>
          <w:rPr>
            <w:rStyle w:val="Hyperlink"/>
          </w:rPr>
          <w:t>accrareset.org/publications/Transforming-the-Global-Health-Ecosystem: Lessons Learned and a Vision for the Future</w:t>
        </w:r>
      </w:hyperlink>
      <w:r w:rsidR="572593DF" w:rsidRPr="7A11E79F">
        <w:rPr>
          <w:color w:val="000000" w:themeColor="text1"/>
        </w:rPr>
        <w:t>,</w:t>
      </w:r>
      <w:r>
        <w:rPr>
          <w:color w:val="000000" w:themeColor="text1"/>
        </w:rPr>
        <w:t xml:space="preserve"> by</w:t>
      </w:r>
      <w:r w:rsidR="572593DF" w:rsidRPr="7A11E79F">
        <w:rPr>
          <w:color w:val="000000" w:themeColor="text1"/>
        </w:rPr>
        <w:t xml:space="preserve"> </w:t>
      </w:r>
      <w:r w:rsidR="4B63981C" w:rsidRPr="7A11E79F">
        <w:rPr>
          <w:color w:val="0D1B3E"/>
        </w:rPr>
        <w:t>Muhammad Ali Pate, Donald Kaberuka, Peter Piot, 7 January 2026</w:t>
      </w:r>
      <w:r w:rsidR="00BF1D5E">
        <w:rPr>
          <w:color w:val="0D1B3E"/>
        </w:rPr>
        <w:t>.</w:t>
      </w:r>
    </w:p>
    <w:p w14:paraId="325205C3" w14:textId="77777777" w:rsidR="00DE3B1E" w:rsidRPr="00DE3B1E" w:rsidRDefault="00DE3B1E" w:rsidP="00DE3B1E">
      <w:pPr>
        <w:pStyle w:val="ListParagraph"/>
        <w:rPr>
          <w:color w:val="0D1B3E"/>
        </w:rPr>
      </w:pPr>
    </w:p>
    <w:p w14:paraId="26053F16" w14:textId="279A52C2" w:rsidR="00DE3B1E" w:rsidRDefault="00DE3B1E" w:rsidP="416237CE">
      <w:pPr>
        <w:pStyle w:val="ListParagraph"/>
        <w:numPr>
          <w:ilvl w:val="0"/>
          <w:numId w:val="14"/>
        </w:numPr>
        <w:shd w:val="clear" w:color="auto" w:fill="FFFFFF" w:themeFill="background1"/>
        <w:spacing w:after="120"/>
        <w:rPr>
          <w:color w:val="0D1B3E"/>
        </w:rPr>
      </w:pPr>
      <w:hyperlink r:id="rId112" w:history="1">
        <w:r w:rsidRPr="00DE3B1E">
          <w:rPr>
            <w:rStyle w:val="Hyperlink"/>
          </w:rPr>
          <w:t>Functions of the global health system in a new era | Nature Medicine</w:t>
        </w:r>
      </w:hyperlink>
      <w:r>
        <w:rPr>
          <w:color w:val="0D1B3E"/>
        </w:rPr>
        <w:t xml:space="preserve">, </w:t>
      </w:r>
      <w:r w:rsidRPr="00DE3B1E">
        <w:rPr>
          <w:color w:val="0D1B3E"/>
        </w:rPr>
        <w:t xml:space="preserve">by Kumanan Rasanathan, Keith Cloete, Githinji Gitahi, Octavio Gómez-Dantés, Diah Saminarsih, Soumya Swaminathan, Amirhossein </w:t>
      </w:r>
      <w:proofErr w:type="spellStart"/>
      <w:r w:rsidRPr="00DE3B1E">
        <w:rPr>
          <w:color w:val="0D1B3E"/>
        </w:rPr>
        <w:t>Takian</w:t>
      </w:r>
      <w:proofErr w:type="spellEnd"/>
      <w:r w:rsidRPr="00DE3B1E">
        <w:rPr>
          <w:color w:val="0D1B3E"/>
        </w:rPr>
        <w:t xml:space="preserve"> and John-Arne Røttingen, 11 September 2025</w:t>
      </w:r>
      <w:r>
        <w:rPr>
          <w:color w:val="0D1B3E"/>
        </w:rPr>
        <w:t>.</w:t>
      </w:r>
    </w:p>
    <w:p w14:paraId="1196D224" w14:textId="2AB0F5EE" w:rsidR="416237CE" w:rsidRDefault="416237CE" w:rsidP="416237CE">
      <w:pPr>
        <w:pStyle w:val="ListParagraph"/>
        <w:spacing w:after="0"/>
        <w:rPr>
          <w:rFonts w:ascii="Aptos" w:eastAsia="Aptos" w:hAnsi="Aptos" w:cs="Aptos"/>
        </w:rPr>
      </w:pPr>
    </w:p>
    <w:p w14:paraId="0F3823D4" w14:textId="37EF1FEC" w:rsidR="416237CE" w:rsidRDefault="416237CE" w:rsidP="416237CE">
      <w:pPr>
        <w:pStyle w:val="ListParagraph"/>
        <w:spacing w:after="0"/>
        <w:rPr>
          <w:rFonts w:ascii="Aptos" w:eastAsia="Aptos" w:hAnsi="Aptos" w:cs="Aptos"/>
        </w:rPr>
      </w:pPr>
    </w:p>
    <w:p w14:paraId="0498AD2F" w14:textId="4398F99B" w:rsidR="416237CE" w:rsidRDefault="416237CE" w:rsidP="416237CE">
      <w:pPr>
        <w:rPr>
          <w:rFonts w:ascii="Aptos" w:eastAsia="Aptos" w:hAnsi="Aptos" w:cs="Aptos"/>
        </w:rPr>
      </w:pPr>
    </w:p>
    <w:p w14:paraId="3B92F18A" w14:textId="4D2A7848" w:rsidR="58D7962B" w:rsidRDefault="58D7962B" w:rsidP="58D7962B">
      <w:pPr>
        <w:rPr>
          <w:rFonts w:ascii="Aptos" w:eastAsia="Aptos" w:hAnsi="Aptos" w:cs="Aptos"/>
        </w:rPr>
      </w:pPr>
    </w:p>
    <w:p w14:paraId="760EC355" w14:textId="474F8739" w:rsidR="58D7962B" w:rsidRDefault="58D7962B" w:rsidP="58D7962B"/>
    <w:sectPr w:rsidR="58D7962B">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8E844"/>
    <w:multiLevelType w:val="hybridMultilevel"/>
    <w:tmpl w:val="225C6BB4"/>
    <w:lvl w:ilvl="0" w:tplc="3B58321C">
      <w:start w:val="1"/>
      <w:numFmt w:val="bullet"/>
      <w:lvlText w:val=""/>
      <w:lvlJc w:val="left"/>
      <w:pPr>
        <w:ind w:left="720" w:hanging="360"/>
      </w:pPr>
      <w:rPr>
        <w:rFonts w:ascii="Symbol" w:hAnsi="Symbol" w:hint="default"/>
      </w:rPr>
    </w:lvl>
    <w:lvl w:ilvl="1" w:tplc="A20E7FD8">
      <w:start w:val="1"/>
      <w:numFmt w:val="bullet"/>
      <w:lvlText w:val="o"/>
      <w:lvlJc w:val="left"/>
      <w:pPr>
        <w:ind w:left="1440" w:hanging="360"/>
      </w:pPr>
      <w:rPr>
        <w:rFonts w:ascii="Courier New" w:hAnsi="Courier New" w:hint="default"/>
      </w:rPr>
    </w:lvl>
    <w:lvl w:ilvl="2" w:tplc="E0106C0E">
      <w:start w:val="1"/>
      <w:numFmt w:val="bullet"/>
      <w:lvlText w:val=""/>
      <w:lvlJc w:val="left"/>
      <w:pPr>
        <w:ind w:left="2160" w:hanging="360"/>
      </w:pPr>
      <w:rPr>
        <w:rFonts w:ascii="Wingdings" w:hAnsi="Wingdings" w:hint="default"/>
      </w:rPr>
    </w:lvl>
    <w:lvl w:ilvl="3" w:tplc="F528ABF6">
      <w:start w:val="1"/>
      <w:numFmt w:val="bullet"/>
      <w:lvlText w:val=""/>
      <w:lvlJc w:val="left"/>
      <w:pPr>
        <w:ind w:left="2880" w:hanging="360"/>
      </w:pPr>
      <w:rPr>
        <w:rFonts w:ascii="Symbol" w:hAnsi="Symbol" w:hint="default"/>
      </w:rPr>
    </w:lvl>
    <w:lvl w:ilvl="4" w:tplc="963CF0AE">
      <w:start w:val="1"/>
      <w:numFmt w:val="bullet"/>
      <w:lvlText w:val="o"/>
      <w:lvlJc w:val="left"/>
      <w:pPr>
        <w:ind w:left="3600" w:hanging="360"/>
      </w:pPr>
      <w:rPr>
        <w:rFonts w:ascii="Courier New" w:hAnsi="Courier New" w:hint="default"/>
      </w:rPr>
    </w:lvl>
    <w:lvl w:ilvl="5" w:tplc="FED02532">
      <w:start w:val="1"/>
      <w:numFmt w:val="bullet"/>
      <w:lvlText w:val=""/>
      <w:lvlJc w:val="left"/>
      <w:pPr>
        <w:ind w:left="4320" w:hanging="360"/>
      </w:pPr>
      <w:rPr>
        <w:rFonts w:ascii="Wingdings" w:hAnsi="Wingdings" w:hint="default"/>
      </w:rPr>
    </w:lvl>
    <w:lvl w:ilvl="6" w:tplc="3702B152">
      <w:start w:val="1"/>
      <w:numFmt w:val="bullet"/>
      <w:lvlText w:val=""/>
      <w:lvlJc w:val="left"/>
      <w:pPr>
        <w:ind w:left="5040" w:hanging="360"/>
      </w:pPr>
      <w:rPr>
        <w:rFonts w:ascii="Symbol" w:hAnsi="Symbol" w:hint="default"/>
      </w:rPr>
    </w:lvl>
    <w:lvl w:ilvl="7" w:tplc="173CCAC0">
      <w:start w:val="1"/>
      <w:numFmt w:val="bullet"/>
      <w:lvlText w:val="o"/>
      <w:lvlJc w:val="left"/>
      <w:pPr>
        <w:ind w:left="5760" w:hanging="360"/>
      </w:pPr>
      <w:rPr>
        <w:rFonts w:ascii="Courier New" w:hAnsi="Courier New" w:hint="default"/>
      </w:rPr>
    </w:lvl>
    <w:lvl w:ilvl="8" w:tplc="DFE03AB0">
      <w:start w:val="1"/>
      <w:numFmt w:val="bullet"/>
      <w:lvlText w:val=""/>
      <w:lvlJc w:val="left"/>
      <w:pPr>
        <w:ind w:left="6480" w:hanging="360"/>
      </w:pPr>
      <w:rPr>
        <w:rFonts w:ascii="Wingdings" w:hAnsi="Wingdings" w:hint="default"/>
      </w:rPr>
    </w:lvl>
  </w:abstractNum>
  <w:abstractNum w:abstractNumId="1" w15:restartNumberingAfterBreak="0">
    <w:nsid w:val="0B0F2C58"/>
    <w:multiLevelType w:val="hybridMultilevel"/>
    <w:tmpl w:val="BCEA0EF0"/>
    <w:lvl w:ilvl="0" w:tplc="61B24846">
      <w:start w:val="1"/>
      <w:numFmt w:val="bullet"/>
      <w:lvlText w:val=""/>
      <w:lvlJc w:val="left"/>
      <w:pPr>
        <w:ind w:left="720" w:hanging="360"/>
      </w:pPr>
      <w:rPr>
        <w:rFonts w:ascii="Symbol" w:hAnsi="Symbol" w:hint="default"/>
      </w:rPr>
    </w:lvl>
    <w:lvl w:ilvl="1" w:tplc="1EE0BBD4">
      <w:start w:val="1"/>
      <w:numFmt w:val="bullet"/>
      <w:lvlText w:val="o"/>
      <w:lvlJc w:val="left"/>
      <w:pPr>
        <w:ind w:left="1440" w:hanging="360"/>
      </w:pPr>
      <w:rPr>
        <w:rFonts w:ascii="Courier New" w:hAnsi="Courier New" w:hint="default"/>
      </w:rPr>
    </w:lvl>
    <w:lvl w:ilvl="2" w:tplc="6D526FCE">
      <w:start w:val="1"/>
      <w:numFmt w:val="bullet"/>
      <w:lvlText w:val=""/>
      <w:lvlJc w:val="left"/>
      <w:pPr>
        <w:ind w:left="2160" w:hanging="360"/>
      </w:pPr>
      <w:rPr>
        <w:rFonts w:ascii="Wingdings" w:hAnsi="Wingdings" w:hint="default"/>
      </w:rPr>
    </w:lvl>
    <w:lvl w:ilvl="3" w:tplc="918AD2C0">
      <w:start w:val="1"/>
      <w:numFmt w:val="bullet"/>
      <w:lvlText w:val=""/>
      <w:lvlJc w:val="left"/>
      <w:pPr>
        <w:ind w:left="2880" w:hanging="360"/>
      </w:pPr>
      <w:rPr>
        <w:rFonts w:ascii="Symbol" w:hAnsi="Symbol" w:hint="default"/>
      </w:rPr>
    </w:lvl>
    <w:lvl w:ilvl="4" w:tplc="A2FACF82">
      <w:start w:val="1"/>
      <w:numFmt w:val="bullet"/>
      <w:lvlText w:val="o"/>
      <w:lvlJc w:val="left"/>
      <w:pPr>
        <w:ind w:left="3600" w:hanging="360"/>
      </w:pPr>
      <w:rPr>
        <w:rFonts w:ascii="Courier New" w:hAnsi="Courier New" w:hint="default"/>
      </w:rPr>
    </w:lvl>
    <w:lvl w:ilvl="5" w:tplc="26C0DEA6">
      <w:start w:val="1"/>
      <w:numFmt w:val="bullet"/>
      <w:lvlText w:val=""/>
      <w:lvlJc w:val="left"/>
      <w:pPr>
        <w:ind w:left="4320" w:hanging="360"/>
      </w:pPr>
      <w:rPr>
        <w:rFonts w:ascii="Wingdings" w:hAnsi="Wingdings" w:hint="default"/>
      </w:rPr>
    </w:lvl>
    <w:lvl w:ilvl="6" w:tplc="1AFA6C78">
      <w:start w:val="1"/>
      <w:numFmt w:val="bullet"/>
      <w:lvlText w:val=""/>
      <w:lvlJc w:val="left"/>
      <w:pPr>
        <w:ind w:left="5040" w:hanging="360"/>
      </w:pPr>
      <w:rPr>
        <w:rFonts w:ascii="Symbol" w:hAnsi="Symbol" w:hint="default"/>
      </w:rPr>
    </w:lvl>
    <w:lvl w:ilvl="7" w:tplc="B636DEF0">
      <w:start w:val="1"/>
      <w:numFmt w:val="bullet"/>
      <w:lvlText w:val="o"/>
      <w:lvlJc w:val="left"/>
      <w:pPr>
        <w:ind w:left="5760" w:hanging="360"/>
      </w:pPr>
      <w:rPr>
        <w:rFonts w:ascii="Courier New" w:hAnsi="Courier New" w:hint="default"/>
      </w:rPr>
    </w:lvl>
    <w:lvl w:ilvl="8" w:tplc="5644FFE6">
      <w:start w:val="1"/>
      <w:numFmt w:val="bullet"/>
      <w:lvlText w:val=""/>
      <w:lvlJc w:val="left"/>
      <w:pPr>
        <w:ind w:left="6480" w:hanging="360"/>
      </w:pPr>
      <w:rPr>
        <w:rFonts w:ascii="Wingdings" w:hAnsi="Wingdings" w:hint="default"/>
      </w:rPr>
    </w:lvl>
  </w:abstractNum>
  <w:abstractNum w:abstractNumId="2" w15:restartNumberingAfterBreak="0">
    <w:nsid w:val="0C042E90"/>
    <w:multiLevelType w:val="hybridMultilevel"/>
    <w:tmpl w:val="D778B91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3" w15:restartNumberingAfterBreak="0">
    <w:nsid w:val="0EC2604B"/>
    <w:multiLevelType w:val="hybridMultilevel"/>
    <w:tmpl w:val="C1CE8C9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4" w15:restartNumberingAfterBreak="0">
    <w:nsid w:val="211192DF"/>
    <w:multiLevelType w:val="hybridMultilevel"/>
    <w:tmpl w:val="1F1A88E4"/>
    <w:lvl w:ilvl="0" w:tplc="34FCFD48">
      <w:start w:val="1"/>
      <w:numFmt w:val="bullet"/>
      <w:lvlText w:val=""/>
      <w:lvlJc w:val="left"/>
      <w:pPr>
        <w:ind w:left="720" w:hanging="360"/>
      </w:pPr>
      <w:rPr>
        <w:rFonts w:ascii="Symbol" w:hAnsi="Symbol" w:hint="default"/>
      </w:rPr>
    </w:lvl>
    <w:lvl w:ilvl="1" w:tplc="7BC80E9A">
      <w:start w:val="1"/>
      <w:numFmt w:val="bullet"/>
      <w:lvlText w:val="o"/>
      <w:lvlJc w:val="left"/>
      <w:pPr>
        <w:ind w:left="1440" w:hanging="360"/>
      </w:pPr>
      <w:rPr>
        <w:rFonts w:ascii="Courier New" w:hAnsi="Courier New" w:hint="default"/>
      </w:rPr>
    </w:lvl>
    <w:lvl w:ilvl="2" w:tplc="8444C44E">
      <w:start w:val="1"/>
      <w:numFmt w:val="bullet"/>
      <w:lvlText w:val=""/>
      <w:lvlJc w:val="left"/>
      <w:pPr>
        <w:ind w:left="2160" w:hanging="360"/>
      </w:pPr>
      <w:rPr>
        <w:rFonts w:ascii="Wingdings" w:hAnsi="Wingdings" w:hint="default"/>
      </w:rPr>
    </w:lvl>
    <w:lvl w:ilvl="3" w:tplc="99085818">
      <w:start w:val="1"/>
      <w:numFmt w:val="bullet"/>
      <w:lvlText w:val=""/>
      <w:lvlJc w:val="left"/>
      <w:pPr>
        <w:ind w:left="2880" w:hanging="360"/>
      </w:pPr>
      <w:rPr>
        <w:rFonts w:ascii="Symbol" w:hAnsi="Symbol" w:hint="default"/>
      </w:rPr>
    </w:lvl>
    <w:lvl w:ilvl="4" w:tplc="E80CB6E2">
      <w:start w:val="1"/>
      <w:numFmt w:val="bullet"/>
      <w:lvlText w:val="o"/>
      <w:lvlJc w:val="left"/>
      <w:pPr>
        <w:ind w:left="3600" w:hanging="360"/>
      </w:pPr>
      <w:rPr>
        <w:rFonts w:ascii="Courier New" w:hAnsi="Courier New" w:hint="default"/>
      </w:rPr>
    </w:lvl>
    <w:lvl w:ilvl="5" w:tplc="89B6905A">
      <w:start w:val="1"/>
      <w:numFmt w:val="bullet"/>
      <w:lvlText w:val=""/>
      <w:lvlJc w:val="left"/>
      <w:pPr>
        <w:ind w:left="4320" w:hanging="360"/>
      </w:pPr>
      <w:rPr>
        <w:rFonts w:ascii="Wingdings" w:hAnsi="Wingdings" w:hint="default"/>
      </w:rPr>
    </w:lvl>
    <w:lvl w:ilvl="6" w:tplc="5F8E3DA6">
      <w:start w:val="1"/>
      <w:numFmt w:val="bullet"/>
      <w:lvlText w:val=""/>
      <w:lvlJc w:val="left"/>
      <w:pPr>
        <w:ind w:left="5040" w:hanging="360"/>
      </w:pPr>
      <w:rPr>
        <w:rFonts w:ascii="Symbol" w:hAnsi="Symbol" w:hint="default"/>
      </w:rPr>
    </w:lvl>
    <w:lvl w:ilvl="7" w:tplc="65B2B522">
      <w:start w:val="1"/>
      <w:numFmt w:val="bullet"/>
      <w:lvlText w:val="o"/>
      <w:lvlJc w:val="left"/>
      <w:pPr>
        <w:ind w:left="5760" w:hanging="360"/>
      </w:pPr>
      <w:rPr>
        <w:rFonts w:ascii="Courier New" w:hAnsi="Courier New" w:hint="default"/>
      </w:rPr>
    </w:lvl>
    <w:lvl w:ilvl="8" w:tplc="833AB09A">
      <w:start w:val="1"/>
      <w:numFmt w:val="bullet"/>
      <w:lvlText w:val=""/>
      <w:lvlJc w:val="left"/>
      <w:pPr>
        <w:ind w:left="6480" w:hanging="360"/>
      </w:pPr>
      <w:rPr>
        <w:rFonts w:ascii="Wingdings" w:hAnsi="Wingdings" w:hint="default"/>
      </w:rPr>
    </w:lvl>
  </w:abstractNum>
  <w:abstractNum w:abstractNumId="5" w15:restartNumberingAfterBreak="0">
    <w:nsid w:val="23DABF77"/>
    <w:multiLevelType w:val="hybridMultilevel"/>
    <w:tmpl w:val="91A625EC"/>
    <w:lvl w:ilvl="0" w:tplc="22987F04">
      <w:start w:val="1"/>
      <w:numFmt w:val="bullet"/>
      <w:lvlText w:val=""/>
      <w:lvlJc w:val="left"/>
      <w:pPr>
        <w:ind w:left="720" w:hanging="360"/>
      </w:pPr>
      <w:rPr>
        <w:rFonts w:ascii="Symbol" w:hAnsi="Symbol" w:hint="default"/>
      </w:rPr>
    </w:lvl>
    <w:lvl w:ilvl="1" w:tplc="37E22D96">
      <w:start w:val="1"/>
      <w:numFmt w:val="bullet"/>
      <w:lvlText w:val="o"/>
      <w:lvlJc w:val="left"/>
      <w:pPr>
        <w:ind w:left="1440" w:hanging="360"/>
      </w:pPr>
      <w:rPr>
        <w:rFonts w:ascii="Courier New" w:hAnsi="Courier New" w:hint="default"/>
      </w:rPr>
    </w:lvl>
    <w:lvl w:ilvl="2" w:tplc="3F0E766A">
      <w:start w:val="1"/>
      <w:numFmt w:val="bullet"/>
      <w:lvlText w:val=""/>
      <w:lvlJc w:val="left"/>
      <w:pPr>
        <w:ind w:left="2160" w:hanging="360"/>
      </w:pPr>
      <w:rPr>
        <w:rFonts w:ascii="Wingdings" w:hAnsi="Wingdings" w:hint="default"/>
      </w:rPr>
    </w:lvl>
    <w:lvl w:ilvl="3" w:tplc="4A62268A">
      <w:start w:val="1"/>
      <w:numFmt w:val="bullet"/>
      <w:lvlText w:val=""/>
      <w:lvlJc w:val="left"/>
      <w:pPr>
        <w:ind w:left="2880" w:hanging="360"/>
      </w:pPr>
      <w:rPr>
        <w:rFonts w:ascii="Symbol" w:hAnsi="Symbol" w:hint="default"/>
      </w:rPr>
    </w:lvl>
    <w:lvl w:ilvl="4" w:tplc="CF825542">
      <w:start w:val="1"/>
      <w:numFmt w:val="bullet"/>
      <w:lvlText w:val="o"/>
      <w:lvlJc w:val="left"/>
      <w:pPr>
        <w:ind w:left="3600" w:hanging="360"/>
      </w:pPr>
      <w:rPr>
        <w:rFonts w:ascii="Courier New" w:hAnsi="Courier New" w:hint="default"/>
      </w:rPr>
    </w:lvl>
    <w:lvl w:ilvl="5" w:tplc="5C5834D6">
      <w:start w:val="1"/>
      <w:numFmt w:val="bullet"/>
      <w:lvlText w:val=""/>
      <w:lvlJc w:val="left"/>
      <w:pPr>
        <w:ind w:left="4320" w:hanging="360"/>
      </w:pPr>
      <w:rPr>
        <w:rFonts w:ascii="Wingdings" w:hAnsi="Wingdings" w:hint="default"/>
      </w:rPr>
    </w:lvl>
    <w:lvl w:ilvl="6" w:tplc="7882815C">
      <w:start w:val="1"/>
      <w:numFmt w:val="bullet"/>
      <w:lvlText w:val=""/>
      <w:lvlJc w:val="left"/>
      <w:pPr>
        <w:ind w:left="5040" w:hanging="360"/>
      </w:pPr>
      <w:rPr>
        <w:rFonts w:ascii="Symbol" w:hAnsi="Symbol" w:hint="default"/>
      </w:rPr>
    </w:lvl>
    <w:lvl w:ilvl="7" w:tplc="358A43B0">
      <w:start w:val="1"/>
      <w:numFmt w:val="bullet"/>
      <w:lvlText w:val="o"/>
      <w:lvlJc w:val="left"/>
      <w:pPr>
        <w:ind w:left="5760" w:hanging="360"/>
      </w:pPr>
      <w:rPr>
        <w:rFonts w:ascii="Courier New" w:hAnsi="Courier New" w:hint="default"/>
      </w:rPr>
    </w:lvl>
    <w:lvl w:ilvl="8" w:tplc="21C03BC6">
      <w:start w:val="1"/>
      <w:numFmt w:val="bullet"/>
      <w:lvlText w:val=""/>
      <w:lvlJc w:val="left"/>
      <w:pPr>
        <w:ind w:left="6480" w:hanging="360"/>
      </w:pPr>
      <w:rPr>
        <w:rFonts w:ascii="Wingdings" w:hAnsi="Wingdings" w:hint="default"/>
      </w:rPr>
    </w:lvl>
  </w:abstractNum>
  <w:abstractNum w:abstractNumId="6" w15:restartNumberingAfterBreak="0">
    <w:nsid w:val="2B1F26B4"/>
    <w:multiLevelType w:val="hybridMultilevel"/>
    <w:tmpl w:val="29CA8714"/>
    <w:lvl w:ilvl="0" w:tplc="79AC1A64">
      <w:start w:val="1"/>
      <w:numFmt w:val="bullet"/>
      <w:lvlText w:val=""/>
      <w:lvlJc w:val="left"/>
      <w:pPr>
        <w:ind w:left="720" w:hanging="360"/>
      </w:pPr>
      <w:rPr>
        <w:rFonts w:ascii="Symbol" w:hAnsi="Symbol" w:hint="default"/>
      </w:rPr>
    </w:lvl>
    <w:lvl w:ilvl="1" w:tplc="B914E8EC">
      <w:start w:val="1"/>
      <w:numFmt w:val="bullet"/>
      <w:lvlText w:val="o"/>
      <w:lvlJc w:val="left"/>
      <w:pPr>
        <w:ind w:left="1440" w:hanging="360"/>
      </w:pPr>
      <w:rPr>
        <w:rFonts w:ascii="Courier New" w:hAnsi="Courier New" w:hint="default"/>
      </w:rPr>
    </w:lvl>
    <w:lvl w:ilvl="2" w:tplc="4BDCABE6">
      <w:start w:val="1"/>
      <w:numFmt w:val="bullet"/>
      <w:lvlText w:val=""/>
      <w:lvlJc w:val="left"/>
      <w:pPr>
        <w:ind w:left="2160" w:hanging="360"/>
      </w:pPr>
      <w:rPr>
        <w:rFonts w:ascii="Wingdings" w:hAnsi="Wingdings" w:hint="default"/>
      </w:rPr>
    </w:lvl>
    <w:lvl w:ilvl="3" w:tplc="38326336">
      <w:start w:val="1"/>
      <w:numFmt w:val="bullet"/>
      <w:lvlText w:val=""/>
      <w:lvlJc w:val="left"/>
      <w:pPr>
        <w:ind w:left="2880" w:hanging="360"/>
      </w:pPr>
      <w:rPr>
        <w:rFonts w:ascii="Symbol" w:hAnsi="Symbol" w:hint="default"/>
      </w:rPr>
    </w:lvl>
    <w:lvl w:ilvl="4" w:tplc="7AE8AF7E">
      <w:start w:val="1"/>
      <w:numFmt w:val="bullet"/>
      <w:lvlText w:val="o"/>
      <w:lvlJc w:val="left"/>
      <w:pPr>
        <w:ind w:left="3600" w:hanging="360"/>
      </w:pPr>
      <w:rPr>
        <w:rFonts w:ascii="Courier New" w:hAnsi="Courier New" w:hint="default"/>
      </w:rPr>
    </w:lvl>
    <w:lvl w:ilvl="5" w:tplc="F7F4DA22">
      <w:start w:val="1"/>
      <w:numFmt w:val="bullet"/>
      <w:lvlText w:val=""/>
      <w:lvlJc w:val="left"/>
      <w:pPr>
        <w:ind w:left="4320" w:hanging="360"/>
      </w:pPr>
      <w:rPr>
        <w:rFonts w:ascii="Wingdings" w:hAnsi="Wingdings" w:hint="default"/>
      </w:rPr>
    </w:lvl>
    <w:lvl w:ilvl="6" w:tplc="0CD0E772">
      <w:start w:val="1"/>
      <w:numFmt w:val="bullet"/>
      <w:lvlText w:val=""/>
      <w:lvlJc w:val="left"/>
      <w:pPr>
        <w:ind w:left="5040" w:hanging="360"/>
      </w:pPr>
      <w:rPr>
        <w:rFonts w:ascii="Symbol" w:hAnsi="Symbol" w:hint="default"/>
      </w:rPr>
    </w:lvl>
    <w:lvl w:ilvl="7" w:tplc="7EBA446C">
      <w:start w:val="1"/>
      <w:numFmt w:val="bullet"/>
      <w:lvlText w:val="o"/>
      <w:lvlJc w:val="left"/>
      <w:pPr>
        <w:ind w:left="5760" w:hanging="360"/>
      </w:pPr>
      <w:rPr>
        <w:rFonts w:ascii="Courier New" w:hAnsi="Courier New" w:hint="default"/>
      </w:rPr>
    </w:lvl>
    <w:lvl w:ilvl="8" w:tplc="40406124">
      <w:start w:val="1"/>
      <w:numFmt w:val="bullet"/>
      <w:lvlText w:val=""/>
      <w:lvlJc w:val="left"/>
      <w:pPr>
        <w:ind w:left="6480" w:hanging="360"/>
      </w:pPr>
      <w:rPr>
        <w:rFonts w:ascii="Wingdings" w:hAnsi="Wingdings" w:hint="default"/>
      </w:rPr>
    </w:lvl>
  </w:abstractNum>
  <w:abstractNum w:abstractNumId="7" w15:restartNumberingAfterBreak="0">
    <w:nsid w:val="2B8FA68B"/>
    <w:multiLevelType w:val="hybridMultilevel"/>
    <w:tmpl w:val="AEB4C73A"/>
    <w:lvl w:ilvl="0" w:tplc="AAF2847A">
      <w:start w:val="1"/>
      <w:numFmt w:val="bullet"/>
      <w:lvlText w:val=""/>
      <w:lvlJc w:val="left"/>
      <w:pPr>
        <w:ind w:left="720" w:hanging="360"/>
      </w:pPr>
      <w:rPr>
        <w:rFonts w:ascii="Symbol" w:hAnsi="Symbol" w:hint="default"/>
      </w:rPr>
    </w:lvl>
    <w:lvl w:ilvl="1" w:tplc="A7D4E3DC">
      <w:start w:val="1"/>
      <w:numFmt w:val="bullet"/>
      <w:lvlText w:val="o"/>
      <w:lvlJc w:val="left"/>
      <w:pPr>
        <w:ind w:left="1440" w:hanging="360"/>
      </w:pPr>
      <w:rPr>
        <w:rFonts w:ascii="Courier New" w:hAnsi="Courier New" w:hint="default"/>
      </w:rPr>
    </w:lvl>
    <w:lvl w:ilvl="2" w:tplc="ED8225B8">
      <w:start w:val="1"/>
      <w:numFmt w:val="bullet"/>
      <w:lvlText w:val=""/>
      <w:lvlJc w:val="left"/>
      <w:pPr>
        <w:ind w:left="2160" w:hanging="360"/>
      </w:pPr>
      <w:rPr>
        <w:rFonts w:ascii="Wingdings" w:hAnsi="Wingdings" w:hint="default"/>
      </w:rPr>
    </w:lvl>
    <w:lvl w:ilvl="3" w:tplc="454037C4">
      <w:start w:val="1"/>
      <w:numFmt w:val="bullet"/>
      <w:lvlText w:val=""/>
      <w:lvlJc w:val="left"/>
      <w:pPr>
        <w:ind w:left="2880" w:hanging="360"/>
      </w:pPr>
      <w:rPr>
        <w:rFonts w:ascii="Symbol" w:hAnsi="Symbol" w:hint="default"/>
      </w:rPr>
    </w:lvl>
    <w:lvl w:ilvl="4" w:tplc="E3A00E92">
      <w:start w:val="1"/>
      <w:numFmt w:val="bullet"/>
      <w:lvlText w:val="o"/>
      <w:lvlJc w:val="left"/>
      <w:pPr>
        <w:ind w:left="3600" w:hanging="360"/>
      </w:pPr>
      <w:rPr>
        <w:rFonts w:ascii="Courier New" w:hAnsi="Courier New" w:hint="default"/>
      </w:rPr>
    </w:lvl>
    <w:lvl w:ilvl="5" w:tplc="44003764">
      <w:start w:val="1"/>
      <w:numFmt w:val="bullet"/>
      <w:lvlText w:val=""/>
      <w:lvlJc w:val="left"/>
      <w:pPr>
        <w:ind w:left="4320" w:hanging="360"/>
      </w:pPr>
      <w:rPr>
        <w:rFonts w:ascii="Wingdings" w:hAnsi="Wingdings" w:hint="default"/>
      </w:rPr>
    </w:lvl>
    <w:lvl w:ilvl="6" w:tplc="82BA79AA">
      <w:start w:val="1"/>
      <w:numFmt w:val="bullet"/>
      <w:lvlText w:val=""/>
      <w:lvlJc w:val="left"/>
      <w:pPr>
        <w:ind w:left="5040" w:hanging="360"/>
      </w:pPr>
      <w:rPr>
        <w:rFonts w:ascii="Symbol" w:hAnsi="Symbol" w:hint="default"/>
      </w:rPr>
    </w:lvl>
    <w:lvl w:ilvl="7" w:tplc="CB505D68">
      <w:start w:val="1"/>
      <w:numFmt w:val="bullet"/>
      <w:lvlText w:val="o"/>
      <w:lvlJc w:val="left"/>
      <w:pPr>
        <w:ind w:left="5760" w:hanging="360"/>
      </w:pPr>
      <w:rPr>
        <w:rFonts w:ascii="Courier New" w:hAnsi="Courier New" w:hint="default"/>
      </w:rPr>
    </w:lvl>
    <w:lvl w:ilvl="8" w:tplc="D632C158">
      <w:start w:val="1"/>
      <w:numFmt w:val="bullet"/>
      <w:lvlText w:val=""/>
      <w:lvlJc w:val="left"/>
      <w:pPr>
        <w:ind w:left="6480" w:hanging="360"/>
      </w:pPr>
      <w:rPr>
        <w:rFonts w:ascii="Wingdings" w:hAnsi="Wingdings" w:hint="default"/>
      </w:rPr>
    </w:lvl>
  </w:abstractNum>
  <w:abstractNum w:abstractNumId="8" w15:restartNumberingAfterBreak="0">
    <w:nsid w:val="2DC7A830"/>
    <w:multiLevelType w:val="hybridMultilevel"/>
    <w:tmpl w:val="78561CAC"/>
    <w:lvl w:ilvl="0" w:tplc="556EC36A">
      <w:start w:val="1"/>
      <w:numFmt w:val="bullet"/>
      <w:lvlText w:val=""/>
      <w:lvlJc w:val="left"/>
      <w:pPr>
        <w:ind w:left="720" w:hanging="360"/>
      </w:pPr>
      <w:rPr>
        <w:rFonts w:ascii="Symbol" w:hAnsi="Symbol" w:hint="default"/>
      </w:rPr>
    </w:lvl>
    <w:lvl w:ilvl="1" w:tplc="71067744">
      <w:start w:val="1"/>
      <w:numFmt w:val="bullet"/>
      <w:lvlText w:val="o"/>
      <w:lvlJc w:val="left"/>
      <w:pPr>
        <w:ind w:left="1440" w:hanging="360"/>
      </w:pPr>
      <w:rPr>
        <w:rFonts w:ascii="Courier New" w:hAnsi="Courier New" w:hint="default"/>
      </w:rPr>
    </w:lvl>
    <w:lvl w:ilvl="2" w:tplc="E4A07556">
      <w:start w:val="1"/>
      <w:numFmt w:val="bullet"/>
      <w:lvlText w:val=""/>
      <w:lvlJc w:val="left"/>
      <w:pPr>
        <w:ind w:left="2160" w:hanging="360"/>
      </w:pPr>
      <w:rPr>
        <w:rFonts w:ascii="Wingdings" w:hAnsi="Wingdings" w:hint="default"/>
      </w:rPr>
    </w:lvl>
    <w:lvl w:ilvl="3" w:tplc="C11E0DE4">
      <w:start w:val="1"/>
      <w:numFmt w:val="bullet"/>
      <w:lvlText w:val=""/>
      <w:lvlJc w:val="left"/>
      <w:pPr>
        <w:ind w:left="2880" w:hanging="360"/>
      </w:pPr>
      <w:rPr>
        <w:rFonts w:ascii="Symbol" w:hAnsi="Symbol" w:hint="default"/>
      </w:rPr>
    </w:lvl>
    <w:lvl w:ilvl="4" w:tplc="4BDA7758">
      <w:start w:val="1"/>
      <w:numFmt w:val="bullet"/>
      <w:lvlText w:val="o"/>
      <w:lvlJc w:val="left"/>
      <w:pPr>
        <w:ind w:left="3600" w:hanging="360"/>
      </w:pPr>
      <w:rPr>
        <w:rFonts w:ascii="Courier New" w:hAnsi="Courier New" w:hint="default"/>
      </w:rPr>
    </w:lvl>
    <w:lvl w:ilvl="5" w:tplc="DE0614E4">
      <w:start w:val="1"/>
      <w:numFmt w:val="bullet"/>
      <w:lvlText w:val=""/>
      <w:lvlJc w:val="left"/>
      <w:pPr>
        <w:ind w:left="4320" w:hanging="360"/>
      </w:pPr>
      <w:rPr>
        <w:rFonts w:ascii="Wingdings" w:hAnsi="Wingdings" w:hint="default"/>
      </w:rPr>
    </w:lvl>
    <w:lvl w:ilvl="6" w:tplc="CE4606E0">
      <w:start w:val="1"/>
      <w:numFmt w:val="bullet"/>
      <w:lvlText w:val=""/>
      <w:lvlJc w:val="left"/>
      <w:pPr>
        <w:ind w:left="5040" w:hanging="360"/>
      </w:pPr>
      <w:rPr>
        <w:rFonts w:ascii="Symbol" w:hAnsi="Symbol" w:hint="default"/>
      </w:rPr>
    </w:lvl>
    <w:lvl w:ilvl="7" w:tplc="0E7CF8A6">
      <w:start w:val="1"/>
      <w:numFmt w:val="bullet"/>
      <w:lvlText w:val="o"/>
      <w:lvlJc w:val="left"/>
      <w:pPr>
        <w:ind w:left="5760" w:hanging="360"/>
      </w:pPr>
      <w:rPr>
        <w:rFonts w:ascii="Courier New" w:hAnsi="Courier New" w:hint="default"/>
      </w:rPr>
    </w:lvl>
    <w:lvl w:ilvl="8" w:tplc="9B9411D8">
      <w:start w:val="1"/>
      <w:numFmt w:val="bullet"/>
      <w:lvlText w:val=""/>
      <w:lvlJc w:val="left"/>
      <w:pPr>
        <w:ind w:left="6480" w:hanging="360"/>
      </w:pPr>
      <w:rPr>
        <w:rFonts w:ascii="Wingdings" w:hAnsi="Wingdings" w:hint="default"/>
      </w:rPr>
    </w:lvl>
  </w:abstractNum>
  <w:abstractNum w:abstractNumId="9" w15:restartNumberingAfterBreak="0">
    <w:nsid w:val="30FBE77F"/>
    <w:multiLevelType w:val="hybridMultilevel"/>
    <w:tmpl w:val="D9FEA4CE"/>
    <w:lvl w:ilvl="0" w:tplc="EDC89AAC">
      <w:start w:val="1"/>
      <w:numFmt w:val="bullet"/>
      <w:lvlText w:val=""/>
      <w:lvlJc w:val="left"/>
      <w:pPr>
        <w:ind w:left="720" w:hanging="360"/>
      </w:pPr>
      <w:rPr>
        <w:rFonts w:ascii="Symbol" w:hAnsi="Symbol" w:hint="default"/>
      </w:rPr>
    </w:lvl>
    <w:lvl w:ilvl="1" w:tplc="2A30C8F0">
      <w:start w:val="1"/>
      <w:numFmt w:val="bullet"/>
      <w:lvlText w:val="o"/>
      <w:lvlJc w:val="left"/>
      <w:pPr>
        <w:ind w:left="1440" w:hanging="360"/>
      </w:pPr>
      <w:rPr>
        <w:rFonts w:ascii="Courier New" w:hAnsi="Courier New" w:hint="default"/>
      </w:rPr>
    </w:lvl>
    <w:lvl w:ilvl="2" w:tplc="381E1F5E">
      <w:start w:val="1"/>
      <w:numFmt w:val="bullet"/>
      <w:lvlText w:val=""/>
      <w:lvlJc w:val="left"/>
      <w:pPr>
        <w:ind w:left="2160" w:hanging="360"/>
      </w:pPr>
      <w:rPr>
        <w:rFonts w:ascii="Wingdings" w:hAnsi="Wingdings" w:hint="default"/>
      </w:rPr>
    </w:lvl>
    <w:lvl w:ilvl="3" w:tplc="E45067C4">
      <w:start w:val="1"/>
      <w:numFmt w:val="bullet"/>
      <w:lvlText w:val=""/>
      <w:lvlJc w:val="left"/>
      <w:pPr>
        <w:ind w:left="2880" w:hanging="360"/>
      </w:pPr>
      <w:rPr>
        <w:rFonts w:ascii="Symbol" w:hAnsi="Symbol" w:hint="default"/>
      </w:rPr>
    </w:lvl>
    <w:lvl w:ilvl="4" w:tplc="643EFF70">
      <w:start w:val="1"/>
      <w:numFmt w:val="bullet"/>
      <w:lvlText w:val="o"/>
      <w:lvlJc w:val="left"/>
      <w:pPr>
        <w:ind w:left="3600" w:hanging="360"/>
      </w:pPr>
      <w:rPr>
        <w:rFonts w:ascii="Courier New" w:hAnsi="Courier New" w:hint="default"/>
      </w:rPr>
    </w:lvl>
    <w:lvl w:ilvl="5" w:tplc="258E2D8C">
      <w:start w:val="1"/>
      <w:numFmt w:val="bullet"/>
      <w:lvlText w:val=""/>
      <w:lvlJc w:val="left"/>
      <w:pPr>
        <w:ind w:left="4320" w:hanging="360"/>
      </w:pPr>
      <w:rPr>
        <w:rFonts w:ascii="Wingdings" w:hAnsi="Wingdings" w:hint="default"/>
      </w:rPr>
    </w:lvl>
    <w:lvl w:ilvl="6" w:tplc="A1E674C2">
      <w:start w:val="1"/>
      <w:numFmt w:val="bullet"/>
      <w:lvlText w:val=""/>
      <w:lvlJc w:val="left"/>
      <w:pPr>
        <w:ind w:left="5040" w:hanging="360"/>
      </w:pPr>
      <w:rPr>
        <w:rFonts w:ascii="Symbol" w:hAnsi="Symbol" w:hint="default"/>
      </w:rPr>
    </w:lvl>
    <w:lvl w:ilvl="7" w:tplc="D5C450E8">
      <w:start w:val="1"/>
      <w:numFmt w:val="bullet"/>
      <w:lvlText w:val="o"/>
      <w:lvlJc w:val="left"/>
      <w:pPr>
        <w:ind w:left="5760" w:hanging="360"/>
      </w:pPr>
      <w:rPr>
        <w:rFonts w:ascii="Courier New" w:hAnsi="Courier New" w:hint="default"/>
      </w:rPr>
    </w:lvl>
    <w:lvl w:ilvl="8" w:tplc="28FA4C7E">
      <w:start w:val="1"/>
      <w:numFmt w:val="bullet"/>
      <w:lvlText w:val=""/>
      <w:lvlJc w:val="left"/>
      <w:pPr>
        <w:ind w:left="6480" w:hanging="360"/>
      </w:pPr>
      <w:rPr>
        <w:rFonts w:ascii="Wingdings" w:hAnsi="Wingdings" w:hint="default"/>
      </w:rPr>
    </w:lvl>
  </w:abstractNum>
  <w:abstractNum w:abstractNumId="10" w15:restartNumberingAfterBreak="0">
    <w:nsid w:val="44727A08"/>
    <w:multiLevelType w:val="hybridMultilevel"/>
    <w:tmpl w:val="E9260D4E"/>
    <w:lvl w:ilvl="0" w:tplc="AA40F9BC">
      <w:start w:val="1"/>
      <w:numFmt w:val="bullet"/>
      <w:lvlText w:val=""/>
      <w:lvlJc w:val="left"/>
      <w:pPr>
        <w:ind w:left="720" w:hanging="360"/>
      </w:pPr>
      <w:rPr>
        <w:rFonts w:ascii="Symbol" w:hAnsi="Symbol" w:hint="default"/>
      </w:rPr>
    </w:lvl>
    <w:lvl w:ilvl="1" w:tplc="5936D79A">
      <w:start w:val="1"/>
      <w:numFmt w:val="bullet"/>
      <w:lvlText w:val="o"/>
      <w:lvlJc w:val="left"/>
      <w:pPr>
        <w:ind w:left="1440" w:hanging="360"/>
      </w:pPr>
      <w:rPr>
        <w:rFonts w:ascii="Courier New" w:hAnsi="Courier New" w:hint="default"/>
      </w:rPr>
    </w:lvl>
    <w:lvl w:ilvl="2" w:tplc="C7A491EC">
      <w:start w:val="1"/>
      <w:numFmt w:val="bullet"/>
      <w:lvlText w:val=""/>
      <w:lvlJc w:val="left"/>
      <w:pPr>
        <w:ind w:left="2160" w:hanging="360"/>
      </w:pPr>
      <w:rPr>
        <w:rFonts w:ascii="Wingdings" w:hAnsi="Wingdings" w:hint="default"/>
      </w:rPr>
    </w:lvl>
    <w:lvl w:ilvl="3" w:tplc="82D21DE8">
      <w:start w:val="1"/>
      <w:numFmt w:val="bullet"/>
      <w:lvlText w:val=""/>
      <w:lvlJc w:val="left"/>
      <w:pPr>
        <w:ind w:left="2880" w:hanging="360"/>
      </w:pPr>
      <w:rPr>
        <w:rFonts w:ascii="Symbol" w:hAnsi="Symbol" w:hint="default"/>
      </w:rPr>
    </w:lvl>
    <w:lvl w:ilvl="4" w:tplc="98AC732E">
      <w:start w:val="1"/>
      <w:numFmt w:val="bullet"/>
      <w:lvlText w:val="o"/>
      <w:lvlJc w:val="left"/>
      <w:pPr>
        <w:ind w:left="3600" w:hanging="360"/>
      </w:pPr>
      <w:rPr>
        <w:rFonts w:ascii="Courier New" w:hAnsi="Courier New" w:hint="default"/>
      </w:rPr>
    </w:lvl>
    <w:lvl w:ilvl="5" w:tplc="41220204">
      <w:start w:val="1"/>
      <w:numFmt w:val="bullet"/>
      <w:lvlText w:val=""/>
      <w:lvlJc w:val="left"/>
      <w:pPr>
        <w:ind w:left="4320" w:hanging="360"/>
      </w:pPr>
      <w:rPr>
        <w:rFonts w:ascii="Wingdings" w:hAnsi="Wingdings" w:hint="default"/>
      </w:rPr>
    </w:lvl>
    <w:lvl w:ilvl="6" w:tplc="A5461C92">
      <w:start w:val="1"/>
      <w:numFmt w:val="bullet"/>
      <w:lvlText w:val=""/>
      <w:lvlJc w:val="left"/>
      <w:pPr>
        <w:ind w:left="5040" w:hanging="360"/>
      </w:pPr>
      <w:rPr>
        <w:rFonts w:ascii="Symbol" w:hAnsi="Symbol" w:hint="default"/>
      </w:rPr>
    </w:lvl>
    <w:lvl w:ilvl="7" w:tplc="8C7CFABC">
      <w:start w:val="1"/>
      <w:numFmt w:val="bullet"/>
      <w:lvlText w:val="o"/>
      <w:lvlJc w:val="left"/>
      <w:pPr>
        <w:ind w:left="5760" w:hanging="360"/>
      </w:pPr>
      <w:rPr>
        <w:rFonts w:ascii="Courier New" w:hAnsi="Courier New" w:hint="default"/>
      </w:rPr>
    </w:lvl>
    <w:lvl w:ilvl="8" w:tplc="AE407C02">
      <w:start w:val="1"/>
      <w:numFmt w:val="bullet"/>
      <w:lvlText w:val=""/>
      <w:lvlJc w:val="left"/>
      <w:pPr>
        <w:ind w:left="6480" w:hanging="360"/>
      </w:pPr>
      <w:rPr>
        <w:rFonts w:ascii="Wingdings" w:hAnsi="Wingdings" w:hint="default"/>
      </w:rPr>
    </w:lvl>
  </w:abstractNum>
  <w:abstractNum w:abstractNumId="11" w15:restartNumberingAfterBreak="0">
    <w:nsid w:val="453DE901"/>
    <w:multiLevelType w:val="hybridMultilevel"/>
    <w:tmpl w:val="A064BFFA"/>
    <w:lvl w:ilvl="0" w:tplc="509000F4">
      <w:start w:val="1"/>
      <w:numFmt w:val="bullet"/>
      <w:lvlText w:val=""/>
      <w:lvlJc w:val="left"/>
      <w:pPr>
        <w:ind w:left="720" w:hanging="360"/>
      </w:pPr>
      <w:rPr>
        <w:rFonts w:ascii="Symbol" w:hAnsi="Symbol" w:hint="default"/>
      </w:rPr>
    </w:lvl>
    <w:lvl w:ilvl="1" w:tplc="FF2CBE72">
      <w:start w:val="1"/>
      <w:numFmt w:val="bullet"/>
      <w:lvlText w:val="o"/>
      <w:lvlJc w:val="left"/>
      <w:pPr>
        <w:ind w:left="1440" w:hanging="360"/>
      </w:pPr>
      <w:rPr>
        <w:rFonts w:ascii="Courier New" w:hAnsi="Courier New" w:hint="default"/>
      </w:rPr>
    </w:lvl>
    <w:lvl w:ilvl="2" w:tplc="CED0C084">
      <w:start w:val="1"/>
      <w:numFmt w:val="bullet"/>
      <w:lvlText w:val=""/>
      <w:lvlJc w:val="left"/>
      <w:pPr>
        <w:ind w:left="2160" w:hanging="360"/>
      </w:pPr>
      <w:rPr>
        <w:rFonts w:ascii="Wingdings" w:hAnsi="Wingdings" w:hint="default"/>
      </w:rPr>
    </w:lvl>
    <w:lvl w:ilvl="3" w:tplc="0C6A851C">
      <w:start w:val="1"/>
      <w:numFmt w:val="bullet"/>
      <w:lvlText w:val=""/>
      <w:lvlJc w:val="left"/>
      <w:pPr>
        <w:ind w:left="2880" w:hanging="360"/>
      </w:pPr>
      <w:rPr>
        <w:rFonts w:ascii="Symbol" w:hAnsi="Symbol" w:hint="default"/>
      </w:rPr>
    </w:lvl>
    <w:lvl w:ilvl="4" w:tplc="19D43786">
      <w:start w:val="1"/>
      <w:numFmt w:val="bullet"/>
      <w:lvlText w:val="o"/>
      <w:lvlJc w:val="left"/>
      <w:pPr>
        <w:ind w:left="3600" w:hanging="360"/>
      </w:pPr>
      <w:rPr>
        <w:rFonts w:ascii="Courier New" w:hAnsi="Courier New" w:hint="default"/>
      </w:rPr>
    </w:lvl>
    <w:lvl w:ilvl="5" w:tplc="77AA2034">
      <w:start w:val="1"/>
      <w:numFmt w:val="bullet"/>
      <w:lvlText w:val=""/>
      <w:lvlJc w:val="left"/>
      <w:pPr>
        <w:ind w:left="4320" w:hanging="360"/>
      </w:pPr>
      <w:rPr>
        <w:rFonts w:ascii="Wingdings" w:hAnsi="Wingdings" w:hint="default"/>
      </w:rPr>
    </w:lvl>
    <w:lvl w:ilvl="6" w:tplc="AF026868">
      <w:start w:val="1"/>
      <w:numFmt w:val="bullet"/>
      <w:lvlText w:val=""/>
      <w:lvlJc w:val="left"/>
      <w:pPr>
        <w:ind w:left="5040" w:hanging="360"/>
      </w:pPr>
      <w:rPr>
        <w:rFonts w:ascii="Symbol" w:hAnsi="Symbol" w:hint="default"/>
      </w:rPr>
    </w:lvl>
    <w:lvl w:ilvl="7" w:tplc="F91C3894">
      <w:start w:val="1"/>
      <w:numFmt w:val="bullet"/>
      <w:lvlText w:val="o"/>
      <w:lvlJc w:val="left"/>
      <w:pPr>
        <w:ind w:left="5760" w:hanging="360"/>
      </w:pPr>
      <w:rPr>
        <w:rFonts w:ascii="Courier New" w:hAnsi="Courier New" w:hint="default"/>
      </w:rPr>
    </w:lvl>
    <w:lvl w:ilvl="8" w:tplc="E8F0D674">
      <w:start w:val="1"/>
      <w:numFmt w:val="bullet"/>
      <w:lvlText w:val=""/>
      <w:lvlJc w:val="left"/>
      <w:pPr>
        <w:ind w:left="6480" w:hanging="360"/>
      </w:pPr>
      <w:rPr>
        <w:rFonts w:ascii="Wingdings" w:hAnsi="Wingdings" w:hint="default"/>
      </w:rPr>
    </w:lvl>
  </w:abstractNum>
  <w:abstractNum w:abstractNumId="12" w15:restartNumberingAfterBreak="0">
    <w:nsid w:val="54BE95E1"/>
    <w:multiLevelType w:val="hybridMultilevel"/>
    <w:tmpl w:val="3DF8A700"/>
    <w:lvl w:ilvl="0" w:tplc="2490253C">
      <w:start w:val="1"/>
      <w:numFmt w:val="bullet"/>
      <w:lvlText w:val=""/>
      <w:lvlJc w:val="left"/>
      <w:pPr>
        <w:ind w:left="720" w:hanging="360"/>
      </w:pPr>
      <w:rPr>
        <w:rFonts w:ascii="Symbol" w:hAnsi="Symbol" w:hint="default"/>
      </w:rPr>
    </w:lvl>
    <w:lvl w:ilvl="1" w:tplc="B254E306">
      <w:start w:val="1"/>
      <w:numFmt w:val="bullet"/>
      <w:lvlText w:val="o"/>
      <w:lvlJc w:val="left"/>
      <w:pPr>
        <w:ind w:left="1440" w:hanging="360"/>
      </w:pPr>
      <w:rPr>
        <w:rFonts w:ascii="Courier New" w:hAnsi="Courier New" w:hint="default"/>
      </w:rPr>
    </w:lvl>
    <w:lvl w:ilvl="2" w:tplc="E4D6AB14">
      <w:start w:val="1"/>
      <w:numFmt w:val="bullet"/>
      <w:lvlText w:val=""/>
      <w:lvlJc w:val="left"/>
      <w:pPr>
        <w:ind w:left="2160" w:hanging="360"/>
      </w:pPr>
      <w:rPr>
        <w:rFonts w:ascii="Wingdings" w:hAnsi="Wingdings" w:hint="default"/>
      </w:rPr>
    </w:lvl>
    <w:lvl w:ilvl="3" w:tplc="BC0485AC">
      <w:start w:val="1"/>
      <w:numFmt w:val="bullet"/>
      <w:lvlText w:val=""/>
      <w:lvlJc w:val="left"/>
      <w:pPr>
        <w:ind w:left="2880" w:hanging="360"/>
      </w:pPr>
      <w:rPr>
        <w:rFonts w:ascii="Symbol" w:hAnsi="Symbol" w:hint="default"/>
      </w:rPr>
    </w:lvl>
    <w:lvl w:ilvl="4" w:tplc="BC7EDAAA">
      <w:start w:val="1"/>
      <w:numFmt w:val="bullet"/>
      <w:lvlText w:val="o"/>
      <w:lvlJc w:val="left"/>
      <w:pPr>
        <w:ind w:left="3600" w:hanging="360"/>
      </w:pPr>
      <w:rPr>
        <w:rFonts w:ascii="Courier New" w:hAnsi="Courier New" w:hint="default"/>
      </w:rPr>
    </w:lvl>
    <w:lvl w:ilvl="5" w:tplc="51F21D4C">
      <w:start w:val="1"/>
      <w:numFmt w:val="bullet"/>
      <w:lvlText w:val=""/>
      <w:lvlJc w:val="left"/>
      <w:pPr>
        <w:ind w:left="4320" w:hanging="360"/>
      </w:pPr>
      <w:rPr>
        <w:rFonts w:ascii="Wingdings" w:hAnsi="Wingdings" w:hint="default"/>
      </w:rPr>
    </w:lvl>
    <w:lvl w:ilvl="6" w:tplc="724898DA">
      <w:start w:val="1"/>
      <w:numFmt w:val="bullet"/>
      <w:lvlText w:val=""/>
      <w:lvlJc w:val="left"/>
      <w:pPr>
        <w:ind w:left="5040" w:hanging="360"/>
      </w:pPr>
      <w:rPr>
        <w:rFonts w:ascii="Symbol" w:hAnsi="Symbol" w:hint="default"/>
      </w:rPr>
    </w:lvl>
    <w:lvl w:ilvl="7" w:tplc="607025DC">
      <w:start w:val="1"/>
      <w:numFmt w:val="bullet"/>
      <w:lvlText w:val="o"/>
      <w:lvlJc w:val="left"/>
      <w:pPr>
        <w:ind w:left="5760" w:hanging="360"/>
      </w:pPr>
      <w:rPr>
        <w:rFonts w:ascii="Courier New" w:hAnsi="Courier New" w:hint="default"/>
      </w:rPr>
    </w:lvl>
    <w:lvl w:ilvl="8" w:tplc="C3841B0E">
      <w:start w:val="1"/>
      <w:numFmt w:val="bullet"/>
      <w:lvlText w:val=""/>
      <w:lvlJc w:val="left"/>
      <w:pPr>
        <w:ind w:left="6480" w:hanging="360"/>
      </w:pPr>
      <w:rPr>
        <w:rFonts w:ascii="Wingdings" w:hAnsi="Wingdings" w:hint="default"/>
      </w:rPr>
    </w:lvl>
  </w:abstractNum>
  <w:abstractNum w:abstractNumId="13" w15:restartNumberingAfterBreak="0">
    <w:nsid w:val="560C6CA3"/>
    <w:multiLevelType w:val="hybridMultilevel"/>
    <w:tmpl w:val="765072FA"/>
    <w:lvl w:ilvl="0" w:tplc="7F149662">
      <w:start w:val="1"/>
      <w:numFmt w:val="bullet"/>
      <w:lvlText w:val=""/>
      <w:lvlJc w:val="left"/>
      <w:pPr>
        <w:ind w:left="720" w:hanging="360"/>
      </w:pPr>
      <w:rPr>
        <w:rFonts w:ascii="Symbol" w:hAnsi="Symbol" w:hint="default"/>
      </w:rPr>
    </w:lvl>
    <w:lvl w:ilvl="1" w:tplc="A6B0297A">
      <w:start w:val="1"/>
      <w:numFmt w:val="bullet"/>
      <w:lvlText w:val="o"/>
      <w:lvlJc w:val="left"/>
      <w:pPr>
        <w:ind w:left="1440" w:hanging="360"/>
      </w:pPr>
      <w:rPr>
        <w:rFonts w:ascii="Courier New" w:hAnsi="Courier New" w:hint="default"/>
      </w:rPr>
    </w:lvl>
    <w:lvl w:ilvl="2" w:tplc="9C562056">
      <w:start w:val="1"/>
      <w:numFmt w:val="bullet"/>
      <w:lvlText w:val=""/>
      <w:lvlJc w:val="left"/>
      <w:pPr>
        <w:ind w:left="2160" w:hanging="360"/>
      </w:pPr>
      <w:rPr>
        <w:rFonts w:ascii="Wingdings" w:hAnsi="Wingdings" w:hint="default"/>
      </w:rPr>
    </w:lvl>
    <w:lvl w:ilvl="3" w:tplc="F7DC7244">
      <w:start w:val="1"/>
      <w:numFmt w:val="bullet"/>
      <w:lvlText w:val=""/>
      <w:lvlJc w:val="left"/>
      <w:pPr>
        <w:ind w:left="2880" w:hanging="360"/>
      </w:pPr>
      <w:rPr>
        <w:rFonts w:ascii="Symbol" w:hAnsi="Symbol" w:hint="default"/>
      </w:rPr>
    </w:lvl>
    <w:lvl w:ilvl="4" w:tplc="1C729280">
      <w:start w:val="1"/>
      <w:numFmt w:val="bullet"/>
      <w:lvlText w:val="o"/>
      <w:lvlJc w:val="left"/>
      <w:pPr>
        <w:ind w:left="3600" w:hanging="360"/>
      </w:pPr>
      <w:rPr>
        <w:rFonts w:ascii="Courier New" w:hAnsi="Courier New" w:hint="default"/>
      </w:rPr>
    </w:lvl>
    <w:lvl w:ilvl="5" w:tplc="DB76F676">
      <w:start w:val="1"/>
      <w:numFmt w:val="bullet"/>
      <w:lvlText w:val=""/>
      <w:lvlJc w:val="left"/>
      <w:pPr>
        <w:ind w:left="4320" w:hanging="360"/>
      </w:pPr>
      <w:rPr>
        <w:rFonts w:ascii="Wingdings" w:hAnsi="Wingdings" w:hint="default"/>
      </w:rPr>
    </w:lvl>
    <w:lvl w:ilvl="6" w:tplc="D5628B50">
      <w:start w:val="1"/>
      <w:numFmt w:val="bullet"/>
      <w:lvlText w:val=""/>
      <w:lvlJc w:val="left"/>
      <w:pPr>
        <w:ind w:left="5040" w:hanging="360"/>
      </w:pPr>
      <w:rPr>
        <w:rFonts w:ascii="Symbol" w:hAnsi="Symbol" w:hint="default"/>
      </w:rPr>
    </w:lvl>
    <w:lvl w:ilvl="7" w:tplc="0D92EC32">
      <w:start w:val="1"/>
      <w:numFmt w:val="bullet"/>
      <w:lvlText w:val="o"/>
      <w:lvlJc w:val="left"/>
      <w:pPr>
        <w:ind w:left="5760" w:hanging="360"/>
      </w:pPr>
      <w:rPr>
        <w:rFonts w:ascii="Courier New" w:hAnsi="Courier New" w:hint="default"/>
      </w:rPr>
    </w:lvl>
    <w:lvl w:ilvl="8" w:tplc="BA0606D8">
      <w:start w:val="1"/>
      <w:numFmt w:val="bullet"/>
      <w:lvlText w:val=""/>
      <w:lvlJc w:val="left"/>
      <w:pPr>
        <w:ind w:left="6480" w:hanging="360"/>
      </w:pPr>
      <w:rPr>
        <w:rFonts w:ascii="Wingdings" w:hAnsi="Wingdings" w:hint="default"/>
      </w:rPr>
    </w:lvl>
  </w:abstractNum>
  <w:abstractNum w:abstractNumId="14" w15:restartNumberingAfterBreak="0">
    <w:nsid w:val="5720E713"/>
    <w:multiLevelType w:val="hybridMultilevel"/>
    <w:tmpl w:val="A90CC232"/>
    <w:lvl w:ilvl="0" w:tplc="88222072">
      <w:start w:val="1"/>
      <w:numFmt w:val="bullet"/>
      <w:lvlText w:val=""/>
      <w:lvlJc w:val="left"/>
      <w:pPr>
        <w:ind w:left="720" w:hanging="360"/>
      </w:pPr>
      <w:rPr>
        <w:rFonts w:ascii="Symbol" w:hAnsi="Symbol" w:hint="default"/>
      </w:rPr>
    </w:lvl>
    <w:lvl w:ilvl="1" w:tplc="FD1A9570">
      <w:start w:val="1"/>
      <w:numFmt w:val="bullet"/>
      <w:lvlText w:val="o"/>
      <w:lvlJc w:val="left"/>
      <w:pPr>
        <w:ind w:left="1440" w:hanging="360"/>
      </w:pPr>
      <w:rPr>
        <w:rFonts w:ascii="Courier New" w:hAnsi="Courier New" w:hint="default"/>
      </w:rPr>
    </w:lvl>
    <w:lvl w:ilvl="2" w:tplc="6D80283E">
      <w:start w:val="1"/>
      <w:numFmt w:val="bullet"/>
      <w:lvlText w:val=""/>
      <w:lvlJc w:val="left"/>
      <w:pPr>
        <w:ind w:left="2160" w:hanging="360"/>
      </w:pPr>
      <w:rPr>
        <w:rFonts w:ascii="Wingdings" w:hAnsi="Wingdings" w:hint="default"/>
      </w:rPr>
    </w:lvl>
    <w:lvl w:ilvl="3" w:tplc="3CA635A6">
      <w:start w:val="1"/>
      <w:numFmt w:val="bullet"/>
      <w:lvlText w:val=""/>
      <w:lvlJc w:val="left"/>
      <w:pPr>
        <w:ind w:left="2880" w:hanging="360"/>
      </w:pPr>
      <w:rPr>
        <w:rFonts w:ascii="Symbol" w:hAnsi="Symbol" w:hint="default"/>
      </w:rPr>
    </w:lvl>
    <w:lvl w:ilvl="4" w:tplc="847871F2">
      <w:start w:val="1"/>
      <w:numFmt w:val="bullet"/>
      <w:lvlText w:val="o"/>
      <w:lvlJc w:val="left"/>
      <w:pPr>
        <w:ind w:left="3600" w:hanging="360"/>
      </w:pPr>
      <w:rPr>
        <w:rFonts w:ascii="Courier New" w:hAnsi="Courier New" w:hint="default"/>
      </w:rPr>
    </w:lvl>
    <w:lvl w:ilvl="5" w:tplc="EF146316">
      <w:start w:val="1"/>
      <w:numFmt w:val="bullet"/>
      <w:lvlText w:val=""/>
      <w:lvlJc w:val="left"/>
      <w:pPr>
        <w:ind w:left="4320" w:hanging="360"/>
      </w:pPr>
      <w:rPr>
        <w:rFonts w:ascii="Wingdings" w:hAnsi="Wingdings" w:hint="default"/>
      </w:rPr>
    </w:lvl>
    <w:lvl w:ilvl="6" w:tplc="CAC0A260">
      <w:start w:val="1"/>
      <w:numFmt w:val="bullet"/>
      <w:lvlText w:val=""/>
      <w:lvlJc w:val="left"/>
      <w:pPr>
        <w:ind w:left="5040" w:hanging="360"/>
      </w:pPr>
      <w:rPr>
        <w:rFonts w:ascii="Symbol" w:hAnsi="Symbol" w:hint="default"/>
      </w:rPr>
    </w:lvl>
    <w:lvl w:ilvl="7" w:tplc="E39C80C8">
      <w:start w:val="1"/>
      <w:numFmt w:val="bullet"/>
      <w:lvlText w:val="o"/>
      <w:lvlJc w:val="left"/>
      <w:pPr>
        <w:ind w:left="5760" w:hanging="360"/>
      </w:pPr>
      <w:rPr>
        <w:rFonts w:ascii="Courier New" w:hAnsi="Courier New" w:hint="default"/>
      </w:rPr>
    </w:lvl>
    <w:lvl w:ilvl="8" w:tplc="DCE005D2">
      <w:start w:val="1"/>
      <w:numFmt w:val="bullet"/>
      <w:lvlText w:val=""/>
      <w:lvlJc w:val="left"/>
      <w:pPr>
        <w:ind w:left="6480" w:hanging="360"/>
      </w:pPr>
      <w:rPr>
        <w:rFonts w:ascii="Wingdings" w:hAnsi="Wingdings" w:hint="default"/>
      </w:rPr>
    </w:lvl>
  </w:abstractNum>
  <w:abstractNum w:abstractNumId="15" w15:restartNumberingAfterBreak="0">
    <w:nsid w:val="58646DF1"/>
    <w:multiLevelType w:val="hybridMultilevel"/>
    <w:tmpl w:val="B072978A"/>
    <w:lvl w:ilvl="0" w:tplc="FCA600F4">
      <w:start w:val="1"/>
      <w:numFmt w:val="bullet"/>
      <w:lvlText w:val=""/>
      <w:lvlJc w:val="left"/>
      <w:pPr>
        <w:ind w:left="720" w:hanging="360"/>
      </w:pPr>
      <w:rPr>
        <w:rFonts w:ascii="Symbol" w:hAnsi="Symbol" w:hint="default"/>
      </w:rPr>
    </w:lvl>
    <w:lvl w:ilvl="1" w:tplc="F1D419C4">
      <w:start w:val="1"/>
      <w:numFmt w:val="bullet"/>
      <w:lvlText w:val="o"/>
      <w:lvlJc w:val="left"/>
      <w:pPr>
        <w:ind w:left="1440" w:hanging="360"/>
      </w:pPr>
      <w:rPr>
        <w:rFonts w:ascii="Courier New" w:hAnsi="Courier New" w:hint="default"/>
      </w:rPr>
    </w:lvl>
    <w:lvl w:ilvl="2" w:tplc="BB5AE846">
      <w:start w:val="1"/>
      <w:numFmt w:val="bullet"/>
      <w:lvlText w:val=""/>
      <w:lvlJc w:val="left"/>
      <w:pPr>
        <w:ind w:left="2160" w:hanging="360"/>
      </w:pPr>
      <w:rPr>
        <w:rFonts w:ascii="Wingdings" w:hAnsi="Wingdings" w:hint="default"/>
      </w:rPr>
    </w:lvl>
    <w:lvl w:ilvl="3" w:tplc="542E01C4">
      <w:start w:val="1"/>
      <w:numFmt w:val="bullet"/>
      <w:lvlText w:val=""/>
      <w:lvlJc w:val="left"/>
      <w:pPr>
        <w:ind w:left="2880" w:hanging="360"/>
      </w:pPr>
      <w:rPr>
        <w:rFonts w:ascii="Symbol" w:hAnsi="Symbol" w:hint="default"/>
      </w:rPr>
    </w:lvl>
    <w:lvl w:ilvl="4" w:tplc="1A10485A">
      <w:start w:val="1"/>
      <w:numFmt w:val="bullet"/>
      <w:lvlText w:val="o"/>
      <w:lvlJc w:val="left"/>
      <w:pPr>
        <w:ind w:left="3600" w:hanging="360"/>
      </w:pPr>
      <w:rPr>
        <w:rFonts w:ascii="Courier New" w:hAnsi="Courier New" w:hint="default"/>
      </w:rPr>
    </w:lvl>
    <w:lvl w:ilvl="5" w:tplc="1AB4F022">
      <w:start w:val="1"/>
      <w:numFmt w:val="bullet"/>
      <w:lvlText w:val=""/>
      <w:lvlJc w:val="left"/>
      <w:pPr>
        <w:ind w:left="4320" w:hanging="360"/>
      </w:pPr>
      <w:rPr>
        <w:rFonts w:ascii="Wingdings" w:hAnsi="Wingdings" w:hint="default"/>
      </w:rPr>
    </w:lvl>
    <w:lvl w:ilvl="6" w:tplc="E90C1386">
      <w:start w:val="1"/>
      <w:numFmt w:val="bullet"/>
      <w:lvlText w:val=""/>
      <w:lvlJc w:val="left"/>
      <w:pPr>
        <w:ind w:left="5040" w:hanging="360"/>
      </w:pPr>
      <w:rPr>
        <w:rFonts w:ascii="Symbol" w:hAnsi="Symbol" w:hint="default"/>
      </w:rPr>
    </w:lvl>
    <w:lvl w:ilvl="7" w:tplc="3C7AA30C">
      <w:start w:val="1"/>
      <w:numFmt w:val="bullet"/>
      <w:lvlText w:val="o"/>
      <w:lvlJc w:val="left"/>
      <w:pPr>
        <w:ind w:left="5760" w:hanging="360"/>
      </w:pPr>
      <w:rPr>
        <w:rFonts w:ascii="Courier New" w:hAnsi="Courier New" w:hint="default"/>
      </w:rPr>
    </w:lvl>
    <w:lvl w:ilvl="8" w:tplc="84C29132">
      <w:start w:val="1"/>
      <w:numFmt w:val="bullet"/>
      <w:lvlText w:val=""/>
      <w:lvlJc w:val="left"/>
      <w:pPr>
        <w:ind w:left="6480" w:hanging="360"/>
      </w:pPr>
      <w:rPr>
        <w:rFonts w:ascii="Wingdings" w:hAnsi="Wingdings" w:hint="default"/>
      </w:rPr>
    </w:lvl>
  </w:abstractNum>
  <w:abstractNum w:abstractNumId="16" w15:restartNumberingAfterBreak="0">
    <w:nsid w:val="5F88E014"/>
    <w:multiLevelType w:val="hybridMultilevel"/>
    <w:tmpl w:val="5BB6DC82"/>
    <w:lvl w:ilvl="0" w:tplc="2998F3AC">
      <w:start w:val="1"/>
      <w:numFmt w:val="bullet"/>
      <w:lvlText w:val=""/>
      <w:lvlJc w:val="left"/>
      <w:pPr>
        <w:ind w:left="1440" w:hanging="360"/>
      </w:pPr>
      <w:rPr>
        <w:rFonts w:ascii="Symbol" w:hAnsi="Symbol" w:hint="default"/>
      </w:rPr>
    </w:lvl>
    <w:lvl w:ilvl="1" w:tplc="96408A14">
      <w:start w:val="1"/>
      <w:numFmt w:val="bullet"/>
      <w:lvlText w:val="o"/>
      <w:lvlJc w:val="left"/>
      <w:pPr>
        <w:ind w:left="2160" w:hanging="360"/>
      </w:pPr>
      <w:rPr>
        <w:rFonts w:ascii="Courier New" w:hAnsi="Courier New" w:hint="default"/>
      </w:rPr>
    </w:lvl>
    <w:lvl w:ilvl="2" w:tplc="832A473E">
      <w:start w:val="1"/>
      <w:numFmt w:val="bullet"/>
      <w:lvlText w:val=""/>
      <w:lvlJc w:val="left"/>
      <w:pPr>
        <w:ind w:left="2880" w:hanging="360"/>
      </w:pPr>
      <w:rPr>
        <w:rFonts w:ascii="Wingdings" w:hAnsi="Wingdings" w:hint="default"/>
      </w:rPr>
    </w:lvl>
    <w:lvl w:ilvl="3" w:tplc="ABC67442">
      <w:start w:val="1"/>
      <w:numFmt w:val="bullet"/>
      <w:lvlText w:val=""/>
      <w:lvlJc w:val="left"/>
      <w:pPr>
        <w:ind w:left="3600" w:hanging="360"/>
      </w:pPr>
      <w:rPr>
        <w:rFonts w:ascii="Symbol" w:hAnsi="Symbol" w:hint="default"/>
      </w:rPr>
    </w:lvl>
    <w:lvl w:ilvl="4" w:tplc="69EA8C76">
      <w:start w:val="1"/>
      <w:numFmt w:val="bullet"/>
      <w:lvlText w:val="o"/>
      <w:lvlJc w:val="left"/>
      <w:pPr>
        <w:ind w:left="4320" w:hanging="360"/>
      </w:pPr>
      <w:rPr>
        <w:rFonts w:ascii="Courier New" w:hAnsi="Courier New" w:hint="default"/>
      </w:rPr>
    </w:lvl>
    <w:lvl w:ilvl="5" w:tplc="303AA4EA">
      <w:start w:val="1"/>
      <w:numFmt w:val="bullet"/>
      <w:lvlText w:val=""/>
      <w:lvlJc w:val="left"/>
      <w:pPr>
        <w:ind w:left="5040" w:hanging="360"/>
      </w:pPr>
      <w:rPr>
        <w:rFonts w:ascii="Wingdings" w:hAnsi="Wingdings" w:hint="default"/>
      </w:rPr>
    </w:lvl>
    <w:lvl w:ilvl="6" w:tplc="1B8655F4">
      <w:start w:val="1"/>
      <w:numFmt w:val="bullet"/>
      <w:lvlText w:val=""/>
      <w:lvlJc w:val="left"/>
      <w:pPr>
        <w:ind w:left="5760" w:hanging="360"/>
      </w:pPr>
      <w:rPr>
        <w:rFonts w:ascii="Symbol" w:hAnsi="Symbol" w:hint="default"/>
      </w:rPr>
    </w:lvl>
    <w:lvl w:ilvl="7" w:tplc="F88010AC">
      <w:start w:val="1"/>
      <w:numFmt w:val="bullet"/>
      <w:lvlText w:val="o"/>
      <w:lvlJc w:val="left"/>
      <w:pPr>
        <w:ind w:left="6480" w:hanging="360"/>
      </w:pPr>
      <w:rPr>
        <w:rFonts w:ascii="Courier New" w:hAnsi="Courier New" w:hint="default"/>
      </w:rPr>
    </w:lvl>
    <w:lvl w:ilvl="8" w:tplc="1CA08460">
      <w:start w:val="1"/>
      <w:numFmt w:val="bullet"/>
      <w:lvlText w:val=""/>
      <w:lvlJc w:val="left"/>
      <w:pPr>
        <w:ind w:left="7200" w:hanging="360"/>
      </w:pPr>
      <w:rPr>
        <w:rFonts w:ascii="Wingdings" w:hAnsi="Wingdings" w:hint="default"/>
      </w:rPr>
    </w:lvl>
  </w:abstractNum>
  <w:abstractNum w:abstractNumId="17" w15:restartNumberingAfterBreak="0">
    <w:nsid w:val="669B721B"/>
    <w:multiLevelType w:val="hybridMultilevel"/>
    <w:tmpl w:val="BDA2727C"/>
    <w:lvl w:ilvl="0" w:tplc="946672B8">
      <w:start w:val="1"/>
      <w:numFmt w:val="bullet"/>
      <w:lvlText w:val=""/>
      <w:lvlJc w:val="left"/>
      <w:pPr>
        <w:ind w:left="720" w:hanging="360"/>
      </w:pPr>
      <w:rPr>
        <w:rFonts w:ascii="Symbol" w:hAnsi="Symbol" w:hint="default"/>
      </w:rPr>
    </w:lvl>
    <w:lvl w:ilvl="1" w:tplc="72D85056">
      <w:start w:val="1"/>
      <w:numFmt w:val="bullet"/>
      <w:lvlText w:val="o"/>
      <w:lvlJc w:val="left"/>
      <w:pPr>
        <w:ind w:left="1440" w:hanging="360"/>
      </w:pPr>
      <w:rPr>
        <w:rFonts w:ascii="Courier New" w:hAnsi="Courier New" w:hint="default"/>
      </w:rPr>
    </w:lvl>
    <w:lvl w:ilvl="2" w:tplc="87EA8938">
      <w:start w:val="1"/>
      <w:numFmt w:val="bullet"/>
      <w:lvlText w:val=""/>
      <w:lvlJc w:val="left"/>
      <w:pPr>
        <w:ind w:left="2160" w:hanging="360"/>
      </w:pPr>
      <w:rPr>
        <w:rFonts w:ascii="Wingdings" w:hAnsi="Wingdings" w:hint="default"/>
      </w:rPr>
    </w:lvl>
    <w:lvl w:ilvl="3" w:tplc="C512E57A">
      <w:start w:val="1"/>
      <w:numFmt w:val="bullet"/>
      <w:lvlText w:val=""/>
      <w:lvlJc w:val="left"/>
      <w:pPr>
        <w:ind w:left="2880" w:hanging="360"/>
      </w:pPr>
      <w:rPr>
        <w:rFonts w:ascii="Symbol" w:hAnsi="Symbol" w:hint="default"/>
      </w:rPr>
    </w:lvl>
    <w:lvl w:ilvl="4" w:tplc="144CFEB6">
      <w:start w:val="1"/>
      <w:numFmt w:val="bullet"/>
      <w:lvlText w:val="o"/>
      <w:lvlJc w:val="left"/>
      <w:pPr>
        <w:ind w:left="3600" w:hanging="360"/>
      </w:pPr>
      <w:rPr>
        <w:rFonts w:ascii="Courier New" w:hAnsi="Courier New" w:hint="default"/>
      </w:rPr>
    </w:lvl>
    <w:lvl w:ilvl="5" w:tplc="310883EE">
      <w:start w:val="1"/>
      <w:numFmt w:val="bullet"/>
      <w:lvlText w:val=""/>
      <w:lvlJc w:val="left"/>
      <w:pPr>
        <w:ind w:left="4320" w:hanging="360"/>
      </w:pPr>
      <w:rPr>
        <w:rFonts w:ascii="Wingdings" w:hAnsi="Wingdings" w:hint="default"/>
      </w:rPr>
    </w:lvl>
    <w:lvl w:ilvl="6" w:tplc="E82C62FA">
      <w:start w:val="1"/>
      <w:numFmt w:val="bullet"/>
      <w:lvlText w:val=""/>
      <w:lvlJc w:val="left"/>
      <w:pPr>
        <w:ind w:left="5040" w:hanging="360"/>
      </w:pPr>
      <w:rPr>
        <w:rFonts w:ascii="Symbol" w:hAnsi="Symbol" w:hint="default"/>
      </w:rPr>
    </w:lvl>
    <w:lvl w:ilvl="7" w:tplc="948677FE">
      <w:start w:val="1"/>
      <w:numFmt w:val="bullet"/>
      <w:lvlText w:val="o"/>
      <w:lvlJc w:val="left"/>
      <w:pPr>
        <w:ind w:left="5760" w:hanging="360"/>
      </w:pPr>
      <w:rPr>
        <w:rFonts w:ascii="Courier New" w:hAnsi="Courier New" w:hint="default"/>
      </w:rPr>
    </w:lvl>
    <w:lvl w:ilvl="8" w:tplc="DC3EDCFE">
      <w:start w:val="1"/>
      <w:numFmt w:val="bullet"/>
      <w:lvlText w:val=""/>
      <w:lvlJc w:val="left"/>
      <w:pPr>
        <w:ind w:left="6480" w:hanging="360"/>
      </w:pPr>
      <w:rPr>
        <w:rFonts w:ascii="Wingdings" w:hAnsi="Wingdings" w:hint="default"/>
      </w:rPr>
    </w:lvl>
  </w:abstractNum>
  <w:abstractNum w:abstractNumId="18" w15:restartNumberingAfterBreak="0">
    <w:nsid w:val="67E74B1F"/>
    <w:multiLevelType w:val="hybridMultilevel"/>
    <w:tmpl w:val="3750461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9" w15:restartNumberingAfterBreak="0">
    <w:nsid w:val="727FE936"/>
    <w:multiLevelType w:val="hybridMultilevel"/>
    <w:tmpl w:val="B8E4AC38"/>
    <w:lvl w:ilvl="0" w:tplc="5DAE553E">
      <w:start w:val="1"/>
      <w:numFmt w:val="bullet"/>
      <w:lvlText w:val=""/>
      <w:lvlJc w:val="left"/>
      <w:pPr>
        <w:ind w:left="720" w:hanging="360"/>
      </w:pPr>
      <w:rPr>
        <w:rFonts w:ascii="Symbol" w:hAnsi="Symbol" w:hint="default"/>
      </w:rPr>
    </w:lvl>
    <w:lvl w:ilvl="1" w:tplc="ACF2649A">
      <w:start w:val="1"/>
      <w:numFmt w:val="bullet"/>
      <w:lvlText w:val="o"/>
      <w:lvlJc w:val="left"/>
      <w:pPr>
        <w:ind w:left="1440" w:hanging="360"/>
      </w:pPr>
      <w:rPr>
        <w:rFonts w:ascii="Courier New" w:hAnsi="Courier New" w:hint="default"/>
      </w:rPr>
    </w:lvl>
    <w:lvl w:ilvl="2" w:tplc="EEEC6642">
      <w:start w:val="1"/>
      <w:numFmt w:val="bullet"/>
      <w:lvlText w:val=""/>
      <w:lvlJc w:val="left"/>
      <w:pPr>
        <w:ind w:left="2160" w:hanging="360"/>
      </w:pPr>
      <w:rPr>
        <w:rFonts w:ascii="Wingdings" w:hAnsi="Wingdings" w:hint="default"/>
      </w:rPr>
    </w:lvl>
    <w:lvl w:ilvl="3" w:tplc="771CEB12">
      <w:start w:val="1"/>
      <w:numFmt w:val="bullet"/>
      <w:lvlText w:val=""/>
      <w:lvlJc w:val="left"/>
      <w:pPr>
        <w:ind w:left="2880" w:hanging="360"/>
      </w:pPr>
      <w:rPr>
        <w:rFonts w:ascii="Symbol" w:hAnsi="Symbol" w:hint="default"/>
      </w:rPr>
    </w:lvl>
    <w:lvl w:ilvl="4" w:tplc="AD984D06">
      <w:start w:val="1"/>
      <w:numFmt w:val="bullet"/>
      <w:lvlText w:val="o"/>
      <w:lvlJc w:val="left"/>
      <w:pPr>
        <w:ind w:left="3600" w:hanging="360"/>
      </w:pPr>
      <w:rPr>
        <w:rFonts w:ascii="Courier New" w:hAnsi="Courier New" w:hint="default"/>
      </w:rPr>
    </w:lvl>
    <w:lvl w:ilvl="5" w:tplc="5E76535E">
      <w:start w:val="1"/>
      <w:numFmt w:val="bullet"/>
      <w:lvlText w:val=""/>
      <w:lvlJc w:val="left"/>
      <w:pPr>
        <w:ind w:left="4320" w:hanging="360"/>
      </w:pPr>
      <w:rPr>
        <w:rFonts w:ascii="Wingdings" w:hAnsi="Wingdings" w:hint="default"/>
      </w:rPr>
    </w:lvl>
    <w:lvl w:ilvl="6" w:tplc="BCF82B3A">
      <w:start w:val="1"/>
      <w:numFmt w:val="bullet"/>
      <w:lvlText w:val=""/>
      <w:lvlJc w:val="left"/>
      <w:pPr>
        <w:ind w:left="5040" w:hanging="360"/>
      </w:pPr>
      <w:rPr>
        <w:rFonts w:ascii="Symbol" w:hAnsi="Symbol" w:hint="default"/>
      </w:rPr>
    </w:lvl>
    <w:lvl w:ilvl="7" w:tplc="A3F6BE36">
      <w:start w:val="1"/>
      <w:numFmt w:val="bullet"/>
      <w:lvlText w:val="o"/>
      <w:lvlJc w:val="left"/>
      <w:pPr>
        <w:ind w:left="5760" w:hanging="360"/>
      </w:pPr>
      <w:rPr>
        <w:rFonts w:ascii="Courier New" w:hAnsi="Courier New" w:hint="default"/>
      </w:rPr>
    </w:lvl>
    <w:lvl w:ilvl="8" w:tplc="D35E4938">
      <w:start w:val="1"/>
      <w:numFmt w:val="bullet"/>
      <w:lvlText w:val=""/>
      <w:lvlJc w:val="left"/>
      <w:pPr>
        <w:ind w:left="6480" w:hanging="360"/>
      </w:pPr>
      <w:rPr>
        <w:rFonts w:ascii="Wingdings" w:hAnsi="Wingdings" w:hint="default"/>
      </w:rPr>
    </w:lvl>
  </w:abstractNum>
  <w:num w:numId="1" w16cid:durableId="402139146">
    <w:abstractNumId w:val="9"/>
  </w:num>
  <w:num w:numId="2" w16cid:durableId="346563917">
    <w:abstractNumId w:val="19"/>
  </w:num>
  <w:num w:numId="3" w16cid:durableId="1684086783">
    <w:abstractNumId w:val="13"/>
  </w:num>
  <w:num w:numId="4" w16cid:durableId="275449175">
    <w:abstractNumId w:val="10"/>
  </w:num>
  <w:num w:numId="5" w16cid:durableId="1777481266">
    <w:abstractNumId w:val="7"/>
  </w:num>
  <w:num w:numId="6" w16cid:durableId="1204440038">
    <w:abstractNumId w:val="12"/>
  </w:num>
  <w:num w:numId="7" w16cid:durableId="719210336">
    <w:abstractNumId w:val="16"/>
  </w:num>
  <w:num w:numId="8" w16cid:durableId="304353598">
    <w:abstractNumId w:val="4"/>
  </w:num>
  <w:num w:numId="9" w16cid:durableId="1649700780">
    <w:abstractNumId w:val="1"/>
  </w:num>
  <w:num w:numId="10" w16cid:durableId="432481169">
    <w:abstractNumId w:val="11"/>
  </w:num>
  <w:num w:numId="11" w16cid:durableId="455954611">
    <w:abstractNumId w:val="6"/>
  </w:num>
  <w:num w:numId="12" w16cid:durableId="179513012">
    <w:abstractNumId w:val="8"/>
  </w:num>
  <w:num w:numId="13" w16cid:durableId="1291665091">
    <w:abstractNumId w:val="5"/>
  </w:num>
  <w:num w:numId="14" w16cid:durableId="638414520">
    <w:abstractNumId w:val="15"/>
  </w:num>
  <w:num w:numId="15" w16cid:durableId="793716063">
    <w:abstractNumId w:val="0"/>
  </w:num>
  <w:num w:numId="16" w16cid:durableId="246382388">
    <w:abstractNumId w:val="14"/>
  </w:num>
  <w:num w:numId="17" w16cid:durableId="28381962">
    <w:abstractNumId w:val="17"/>
  </w:num>
  <w:num w:numId="18" w16cid:durableId="1947958159">
    <w:abstractNumId w:val="18"/>
  </w:num>
  <w:num w:numId="19" w16cid:durableId="296953472">
    <w:abstractNumId w:val="2"/>
  </w:num>
  <w:num w:numId="20" w16cid:durableId="443233477">
    <w:abstractNumId w:val="3"/>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7DE3863"/>
    <w:rsid w:val="0000444C"/>
    <w:rsid w:val="00071C87"/>
    <w:rsid w:val="0011364B"/>
    <w:rsid w:val="0020491F"/>
    <w:rsid w:val="00305E2D"/>
    <w:rsid w:val="003B1DE0"/>
    <w:rsid w:val="003E12A6"/>
    <w:rsid w:val="00426A93"/>
    <w:rsid w:val="0046002D"/>
    <w:rsid w:val="005E027E"/>
    <w:rsid w:val="006673EE"/>
    <w:rsid w:val="006C5412"/>
    <w:rsid w:val="0074C224"/>
    <w:rsid w:val="007546A0"/>
    <w:rsid w:val="007A55A6"/>
    <w:rsid w:val="00A55C5B"/>
    <w:rsid w:val="00AA0427"/>
    <w:rsid w:val="00B21F8B"/>
    <w:rsid w:val="00BA1F15"/>
    <w:rsid w:val="00BF1D5E"/>
    <w:rsid w:val="00C61922"/>
    <w:rsid w:val="00C62A20"/>
    <w:rsid w:val="00CB4C6C"/>
    <w:rsid w:val="00D60049"/>
    <w:rsid w:val="00DE3B1E"/>
    <w:rsid w:val="0375A237"/>
    <w:rsid w:val="06E12168"/>
    <w:rsid w:val="083AA9DE"/>
    <w:rsid w:val="08A470C8"/>
    <w:rsid w:val="09B3F030"/>
    <w:rsid w:val="09C7B28B"/>
    <w:rsid w:val="0E75B63D"/>
    <w:rsid w:val="0E7997D6"/>
    <w:rsid w:val="0EF78509"/>
    <w:rsid w:val="0F74473E"/>
    <w:rsid w:val="0FFE4776"/>
    <w:rsid w:val="111DC6D1"/>
    <w:rsid w:val="118EE93D"/>
    <w:rsid w:val="134AB604"/>
    <w:rsid w:val="14D07220"/>
    <w:rsid w:val="15F517A2"/>
    <w:rsid w:val="16838A54"/>
    <w:rsid w:val="18516C9C"/>
    <w:rsid w:val="1AD551AF"/>
    <w:rsid w:val="1B06F66D"/>
    <w:rsid w:val="1B526CD2"/>
    <w:rsid w:val="1BCF3E96"/>
    <w:rsid w:val="1CFA9197"/>
    <w:rsid w:val="1F3F7488"/>
    <w:rsid w:val="209042E1"/>
    <w:rsid w:val="21802EBF"/>
    <w:rsid w:val="22234D83"/>
    <w:rsid w:val="22FEF1AC"/>
    <w:rsid w:val="23C076D5"/>
    <w:rsid w:val="241BDEAE"/>
    <w:rsid w:val="24BC901F"/>
    <w:rsid w:val="2686B685"/>
    <w:rsid w:val="26F38A33"/>
    <w:rsid w:val="27755EBC"/>
    <w:rsid w:val="2797E173"/>
    <w:rsid w:val="284FD79F"/>
    <w:rsid w:val="2AB15E37"/>
    <w:rsid w:val="2B21EA19"/>
    <w:rsid w:val="2EA14220"/>
    <w:rsid w:val="2EDB6BA7"/>
    <w:rsid w:val="2F3B1E72"/>
    <w:rsid w:val="2F3BB47E"/>
    <w:rsid w:val="2F436213"/>
    <w:rsid w:val="2FB74891"/>
    <w:rsid w:val="30045AE8"/>
    <w:rsid w:val="3077431E"/>
    <w:rsid w:val="315A1F41"/>
    <w:rsid w:val="341D417E"/>
    <w:rsid w:val="350FE06F"/>
    <w:rsid w:val="352FD332"/>
    <w:rsid w:val="3548C769"/>
    <w:rsid w:val="35C2A4D8"/>
    <w:rsid w:val="360583E8"/>
    <w:rsid w:val="36C51CF3"/>
    <w:rsid w:val="37792C49"/>
    <w:rsid w:val="37A01A0D"/>
    <w:rsid w:val="37E4CB32"/>
    <w:rsid w:val="390828DC"/>
    <w:rsid w:val="39AD4269"/>
    <w:rsid w:val="3A37C258"/>
    <w:rsid w:val="3AF93017"/>
    <w:rsid w:val="3BA03370"/>
    <w:rsid w:val="3D56048E"/>
    <w:rsid w:val="3E3C6655"/>
    <w:rsid w:val="3E5ACDBD"/>
    <w:rsid w:val="3FD43B9A"/>
    <w:rsid w:val="416237CE"/>
    <w:rsid w:val="4334A470"/>
    <w:rsid w:val="44305F9F"/>
    <w:rsid w:val="4530F821"/>
    <w:rsid w:val="45B25AB5"/>
    <w:rsid w:val="47BFDE0E"/>
    <w:rsid w:val="486E238E"/>
    <w:rsid w:val="496269AA"/>
    <w:rsid w:val="4A4B92B7"/>
    <w:rsid w:val="4B63981C"/>
    <w:rsid w:val="4C04C59C"/>
    <w:rsid w:val="4C262B9D"/>
    <w:rsid w:val="4D9EDB08"/>
    <w:rsid w:val="4DE92F40"/>
    <w:rsid w:val="4FAF3CBE"/>
    <w:rsid w:val="4FDD8002"/>
    <w:rsid w:val="512C51FA"/>
    <w:rsid w:val="51740023"/>
    <w:rsid w:val="519C643E"/>
    <w:rsid w:val="51D9FFB6"/>
    <w:rsid w:val="52471A01"/>
    <w:rsid w:val="540D862A"/>
    <w:rsid w:val="5520EADC"/>
    <w:rsid w:val="55BC2340"/>
    <w:rsid w:val="572593DF"/>
    <w:rsid w:val="58D7962B"/>
    <w:rsid w:val="5B7BEC6B"/>
    <w:rsid w:val="5DBA9591"/>
    <w:rsid w:val="5DC964AC"/>
    <w:rsid w:val="5E1BB8D6"/>
    <w:rsid w:val="5E5B3F7F"/>
    <w:rsid w:val="5E8321DA"/>
    <w:rsid w:val="5F6E9903"/>
    <w:rsid w:val="5FF77EC4"/>
    <w:rsid w:val="60F54E4B"/>
    <w:rsid w:val="61C2947F"/>
    <w:rsid w:val="628E8E15"/>
    <w:rsid w:val="62F2AE01"/>
    <w:rsid w:val="638C6E3A"/>
    <w:rsid w:val="639FB31E"/>
    <w:rsid w:val="65B56103"/>
    <w:rsid w:val="6690795C"/>
    <w:rsid w:val="66CEC82E"/>
    <w:rsid w:val="67DE3863"/>
    <w:rsid w:val="68BFDAA9"/>
    <w:rsid w:val="695FA5B4"/>
    <w:rsid w:val="69BFE66D"/>
    <w:rsid w:val="6A4088A6"/>
    <w:rsid w:val="6A4E3D5D"/>
    <w:rsid w:val="6A727E3D"/>
    <w:rsid w:val="6BE7C285"/>
    <w:rsid w:val="6C3B2DAF"/>
    <w:rsid w:val="6E3478DE"/>
    <w:rsid w:val="6FF88CBA"/>
    <w:rsid w:val="71E41F01"/>
    <w:rsid w:val="72467128"/>
    <w:rsid w:val="72C261E9"/>
    <w:rsid w:val="73070A58"/>
    <w:rsid w:val="73A384BA"/>
    <w:rsid w:val="73BA2BF6"/>
    <w:rsid w:val="77821396"/>
    <w:rsid w:val="779980DB"/>
    <w:rsid w:val="7837E773"/>
    <w:rsid w:val="78C3F610"/>
    <w:rsid w:val="79E7800D"/>
    <w:rsid w:val="7A11E79F"/>
    <w:rsid w:val="7A548055"/>
    <w:rsid w:val="7ACCA292"/>
    <w:rsid w:val="7B0ED7F0"/>
    <w:rsid w:val="7CCA33CA"/>
    <w:rsid w:val="7DBBF4BD"/>
    <w:rsid w:val="7E2125AC"/>
    <w:rsid w:val="7E898891"/>
    <w:rsid w:val="7F4869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32E1D4"/>
  <w15:chartTrackingRefBased/>
  <w15:docId w15:val="{BF9D2204-C219-41A1-9D2F-FAE74B72AE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58D7962B"/>
    <w:rPr>
      <w:color w:val="467886"/>
      <w:u w:val="single"/>
    </w:rPr>
  </w:style>
  <w:style w:type="paragraph" w:styleId="ListParagraph">
    <w:name w:val="List Paragraph"/>
    <w:basedOn w:val="Normal"/>
    <w:uiPriority w:val="34"/>
    <w:qFormat/>
    <w:rsid w:val="416237CE"/>
    <w:pPr>
      <w:ind w:left="720"/>
      <w:contextualSpacing/>
    </w:pPr>
  </w:style>
  <w:style w:type="character" w:styleId="FollowedHyperlink">
    <w:name w:val="FollowedHyperlink"/>
    <w:basedOn w:val="DefaultParagraphFont"/>
    <w:uiPriority w:val="99"/>
    <w:semiHidden/>
    <w:unhideWhenUsed/>
    <w:rsid w:val="00071C87"/>
    <w:rPr>
      <w:color w:val="96607D" w:themeColor="followedHyperlink"/>
      <w:u w:val="single"/>
    </w:rPr>
  </w:style>
  <w:style w:type="character" w:styleId="UnresolvedMention">
    <w:name w:val="Unresolved Mention"/>
    <w:basedOn w:val="DefaultParagraphFont"/>
    <w:uiPriority w:val="99"/>
    <w:semiHidden/>
    <w:unhideWhenUsed/>
    <w:rsid w:val="00BF1D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globalhealthdiplomacy.se/a-new-brief-on-the-future-of-health-financing" TargetMode="External"/><Relationship Id="rId21" Type="http://schemas.openxmlformats.org/officeDocument/2006/relationships/hyperlink" Target="https://www.devex.com/news/global-health-agrees-on-reform-now-who-will-give-up-power-113294?utm_source=devex&amp;utm_medium=email&amp;utm_campaign=devex_social_icons" TargetMode="External"/><Relationship Id="rId42" Type="http://schemas.openxmlformats.org/officeDocument/2006/relationships/hyperlink" Target="https://www.thinkglobalhealth.org/author/stephanie-psaki" TargetMode="External"/><Relationship Id="rId47" Type="http://schemas.openxmlformats.org/officeDocument/2006/relationships/hyperlink" Target="https://healthpolicy-watch.news/the-next-global-health-architecture-must-deliver-more-than-reform/" TargetMode="External"/><Relationship Id="rId63" Type="http://schemas.openxmlformats.org/officeDocument/2006/relationships/hyperlink" Target="https://www.nature.com/articles/s44360-026-00179-x" TargetMode="External"/><Relationship Id="rId68" Type="http://schemas.openxmlformats.org/officeDocument/2006/relationships/hyperlink" Target="https://www.nature.com/articles/s44360-026-00179-x" TargetMode="External"/><Relationship Id="rId84" Type="http://schemas.openxmlformats.org/officeDocument/2006/relationships/hyperlink" Target="https://na01.safelinks.protection.outlook.com/?url=https%3A%2F%2Fblogs.worldbank.org%2Fen%2Finvestinpeople%2Fstronger-together--co-financing-pakistan-s-national-health-progr&amp;data=05%7C02%7C%7C1aaa191145854ffd21bb08dee740732d%7C84df9e7fe9f640afb435aaaaaaaaaaaa%7C1%7C0%7C639202461840660757%7CUnknown%7CTWFpbGZsb3d8eyJFbXB0eU1hcGkiOnRydWUsIlYiOiIwLjAuMDAwMCIsIlAiOiJXaW4zMiIsIkFOIjoiTWFpbCIsIldUIjoyfQ%3D%3D%7C0%7C%7C%7C&amp;sdata=Y1WCwBnC87iGhHBF5WZoK%2FaLZmqjPZvlhr5okDDFLEw%3D&amp;reserved=0" TargetMode="External"/><Relationship Id="rId89" Type="http://schemas.openxmlformats.org/officeDocument/2006/relationships/hyperlink" Target="https://www.thinkglobalhealth.org/author/anya-hirschfeld" TargetMode="External"/><Relationship Id="rId112" Type="http://schemas.openxmlformats.org/officeDocument/2006/relationships/hyperlink" Target="https://www.nature.com/articles/s41591-025-03936-9" TargetMode="External"/><Relationship Id="rId16" Type="http://schemas.openxmlformats.org/officeDocument/2006/relationships/hyperlink" Target="https://coefficientgiving.org/research/announcing-the-health-aid-transition-fund/" TargetMode="External"/><Relationship Id="rId107" Type="http://schemas.openxmlformats.org/officeDocument/2006/relationships/hyperlink" Target="https://www.internationalhealthpolicies.org/featured-article/the-who-process-for-supporting-the-reform-of-the-global-health-architecture/" TargetMode="External"/><Relationship Id="rId11" Type="http://schemas.openxmlformats.org/officeDocument/2006/relationships/hyperlink" Target="https://healthpolicy-watch.news/who-nominations-close-six-candidates/" TargetMode="External"/><Relationship Id="rId32" Type="http://schemas.openxmlformats.org/officeDocument/2006/relationships/hyperlink" Target="https://www.thelancet.com/journals/lancet/article/PIIS0140-6736(26)01753-8/fulltext" TargetMode="External"/><Relationship Id="rId37" Type="http://schemas.openxmlformats.org/officeDocument/2006/relationships/hyperlink" Target="https://www.thelancet.com/journals/lancet/article/PIIS0140-6736(26)01753-8/fulltext" TargetMode="External"/><Relationship Id="rId53" Type="http://schemas.openxmlformats.org/officeDocument/2006/relationships/hyperlink" Target="https://www.thelancet.com/journals/lancet/article/PIIS0140-6736(26)01413-3/fulltext?dgcid=raven_jbs_etoc_email" TargetMode="External"/><Relationship Id="rId58" Type="http://schemas.openxmlformats.org/officeDocument/2006/relationships/hyperlink" Target="https://www.cgdev.org/staff/ainhoa-petri-hidalgo" TargetMode="External"/><Relationship Id="rId74" Type="http://schemas.openxmlformats.org/officeDocument/2006/relationships/hyperlink" Target="https://www.thelancet.com/journals/langlo/article/PIIS2214-109X%2826%2900161-0/fulltext" TargetMode="External"/><Relationship Id="rId79" Type="http://schemas.openxmlformats.org/officeDocument/2006/relationships/hyperlink" Target="https://na01.safelinks.protection.outlook.com/?url=https%3A%2F%2Fhealthpolicy-watch.news%2Fauthor%2Ffelix-sassmannshausen%2F&amp;data=05%7C02%7C%7C1aaa191145854ffd21bb08dee740732d%7C84df9e7fe9f640afb435aaaaaaaaaaaa%7C1%7C0%7C639202461840100242%7CUnknown%7CTWFpbGZsb3d8eyJFbXB0eU1hcGkiOnRydWUsIlYiOiIwLjAuMDAwMCIsIlAiOiJXaW4zMiIsIkFOIjoiTWFpbCIsIldUIjoyfQ%3D%3D%7C0%7C%7C%7C&amp;sdata=aWAmx0OgLaMfY2ubdFFGOmFSPYb2%2FfQPF2E7KoLICi0%3D&amp;reserved=0" TargetMode="External"/><Relationship Id="rId102" Type="http://schemas.openxmlformats.org/officeDocument/2006/relationships/hyperlink" Target="https://papers.ssrn.com/sol3/papers.cfm?abstract_id=6753079" TargetMode="External"/><Relationship Id="rId5" Type="http://schemas.openxmlformats.org/officeDocument/2006/relationships/styles" Target="styles.xml"/><Relationship Id="rId90" Type="http://schemas.openxmlformats.org/officeDocument/2006/relationships/hyperlink" Target="https://www.thinkglobalhealth.org/author/allison-krugman" TargetMode="External"/><Relationship Id="rId95" Type="http://schemas.openxmlformats.org/officeDocument/2006/relationships/hyperlink" Target="https://na01.safelinks.protection.outlook.com/?url=https%3A%2F%2Fwww.youtube.com%2Fwatch%3Fv%3Dx4XlKAMiW6M&amp;data=05%7C02%7C%7C1aaa191145854ffd21bb08dee740732d%7C84df9e7fe9f640afb435aaaaaaaaaaaa%7C1%7C0%7C639202461839994879%7CUnknown%7CTWFpbGZsb3d8eyJFbXB0eU1hcGkiOnRydWUsIlYiOiIwLjAuMDAwMCIsIlAiOiJXaW4zMiIsIkFOIjoiTWFpbCIsIldUIjoyfQ%3D%3D%7C0%7C%7C%7C&amp;sdata=RqVj%2FiYnoRQkScnVJ0%2Fdj3IuxoeCLZUqX5Ab1dyPc5I%3D&amp;reserved=0" TargetMode="External"/><Relationship Id="rId22" Type="http://schemas.openxmlformats.org/officeDocument/2006/relationships/hyperlink" Target="https://www.thelancet.com/journals/lancet/article/PIIS0140-6736(26)01864-7/abstract" TargetMode="External"/><Relationship Id="rId27" Type="http://schemas.openxmlformats.org/officeDocument/2006/relationships/hyperlink" Target="https://r4d.org/blog/strengthening-country-led-health-systems-through-technical-support-partnerships-and-platforms/" TargetMode="External"/><Relationship Id="rId43" Type="http://schemas.openxmlformats.org/officeDocument/2006/relationships/hyperlink" Target="https://www.thinkglobalhealth.org/author/anya-hirschfeld" TargetMode="External"/><Relationship Id="rId48" Type="http://schemas.openxmlformats.org/officeDocument/2006/relationships/hyperlink" Target="https://www.telegraph.co.uk/global-health/science-and-disease/top-uk-scientist-steps-down-from-who/" TargetMode="External"/><Relationship Id="rId64" Type="http://schemas.openxmlformats.org/officeDocument/2006/relationships/hyperlink" Target="https://www.nature.com/articles/s44360-026-00179-x" TargetMode="External"/><Relationship Id="rId69" Type="http://schemas.openxmlformats.org/officeDocument/2006/relationships/hyperlink" Target="https://www.thelancet.com/journals/langlo/article/PIIS2214-109X%2826%2900161-0/fulltext" TargetMode="External"/><Relationship Id="rId113" Type="http://schemas.openxmlformats.org/officeDocument/2006/relationships/fontTable" Target="fontTable.xml"/><Relationship Id="rId80" Type="http://schemas.openxmlformats.org/officeDocument/2006/relationships/hyperlink" Target="https://na01.safelinks.protection.outlook.com/?url=https%3A%2F%2Fp4h.world%2Fen%2Fdesigning-blended-finance-the-dos-and-donts-for-aspiring-health-system-fund-architects%2F&amp;data=05%7C02%7C%7C1aaa191145854ffd21bb08dee740732d%7C84df9e7fe9f640afb435aaaaaaaaaaaa%7C1%7C0%7C639202461840143034%7CUnknown%7CTWFpbGZsb3d8eyJFbXB0eU1hcGkiOnRydWUsIlYiOiIwLjAuMDAwMCIsIlAiOiJXaW4zMiIsIkFOIjoiTWFpbCIsIldUIjoyfQ%3D%3D%7C0%7C%7C%7C&amp;sdata=uqTLrMToh6%2Fb%2FQt28%2FTtESd1WUBOajoaKyWGz1HeOsg%3D&amp;reserved=0" TargetMode="External"/><Relationship Id="rId85" Type="http://schemas.openxmlformats.org/officeDocument/2006/relationships/hyperlink" Target="https://na01.safelinks.protection.outlook.com/?url=https%3A%2F%2Fwww.thelancet.com%2Fjournals%2Flancet%2Farticle%2FPIIS0140-6736(26)01376-0%2Ffulltext&amp;data=05%7C02%7C%7C1aaa191145854ffd21bb08dee740732d%7C84df9e7fe9f640afb435aaaaaaaaaaaa%7C1%7C0%7C639202461840684612%7CUnknown%7CTWFpbGZsb3d8eyJFbXB0eU1hcGkiOnRydWUsIlYiOiIwLjAuMDAwMCIsIlAiOiJXaW4zMiIsIkFOIjoiTWFpbCIsIldUIjoyfQ%3D%3D%7C0%7C%7C%7C&amp;sdata=h4o03xgUg4Ur3wyS2HW3dRCBq7oQ3%2BhaXtipmiIWXDw%3D&amp;reserved=0" TargetMode="External"/><Relationship Id="rId12" Type="http://schemas.openxmlformats.org/officeDocument/2006/relationships/hyperlink" Target="https://healthpolicy-watch.news/accra-resets-plan-for-health-sovereignty/" TargetMode="External"/><Relationship Id="rId17" Type="http://schemas.openxmlformats.org/officeDocument/2006/relationships/hyperlink" Target="https://coefficientgiving.org/team/amanda-glassman/" TargetMode="External"/><Relationship Id="rId33" Type="http://schemas.openxmlformats.org/officeDocument/2006/relationships/hyperlink" Target="https://www.thelancet.com/journals/lancet/article/PIIS0140-6736(26)01753-8/fulltext" TargetMode="External"/><Relationship Id="rId38" Type="http://schemas.openxmlformats.org/officeDocument/2006/relationships/hyperlink" Target="https://www.thelancet.com/journals/lancet/article/PIIS0140-6736(26)01753-8/fulltext" TargetMode="External"/><Relationship Id="rId59" Type="http://schemas.openxmlformats.org/officeDocument/2006/relationships/hyperlink" Target="https://www.cgdev.org/expert/peter-baker" TargetMode="External"/><Relationship Id="rId103" Type="http://schemas.openxmlformats.org/officeDocument/2006/relationships/hyperlink" Target="https://www.gov.uk/guidance/global-partnerships-conference-2026" TargetMode="External"/><Relationship Id="rId108" Type="http://schemas.openxmlformats.org/officeDocument/2006/relationships/hyperlink" Target="https://www.thelancet.com/journals/lancet/article/PIIS0140-6736(25)02634-0/abstract" TargetMode="External"/><Relationship Id="rId54" Type="http://schemas.openxmlformats.org/officeDocument/2006/relationships/hyperlink" Target="https://www.thelancet.com/journals/lancet/article/PIIS0140-6736(26)01413-3/fulltext?dgcid=raven_jbs_etoc_email" TargetMode="External"/><Relationship Id="rId70" Type="http://schemas.openxmlformats.org/officeDocument/2006/relationships/hyperlink" Target="https://www.thelancet.com/journals/langlo/article/PIIS2214-109X%2826%2900161-0/fulltext" TargetMode="External"/><Relationship Id="rId75" Type="http://schemas.openxmlformats.org/officeDocument/2006/relationships/hyperlink" Target="https://www.thelancet.com/journals/langlo/article/PIIS2214-109X%2826%2900161-0/fulltext" TargetMode="External"/><Relationship Id="rId91" Type="http://schemas.openxmlformats.org/officeDocument/2006/relationships/hyperlink" Target="https://www.thinkglobalhealth.org/author/thomas-j-bollyky" TargetMode="External"/><Relationship Id="rId96" Type="http://schemas.openxmlformats.org/officeDocument/2006/relationships/hyperlink" Target="https://na01.safelinks.protection.outlook.com/?url=https%3A%2F%2Fwww.cgdev.org%2Fsites%2Fdefault%2Ffiles%2Fida-health-window-future-global-health-financing.pdf&amp;data=05%7C02%7C%7C1aaa191145854ffd21bb08dee740732d%7C84df9e7fe9f640afb435aaaaaaaaaaaa%7C1%7C0%7C639202461840275288%7CUnknown%7CTWFpbGZsb3d8eyJFbXB0eU1hcGkiOnRydWUsIlYiOiIwLjAuMDAwMCIsIlAiOiJXaW4zMiIsIkFOIjoiTWFpbCIsIldUIjoyfQ%3D%3D%7C0%7C%7C%7C&amp;sdata=Tk9U5SKKvzy3nzfNRQY%2Bq7EtB20IY0qLe1b7YjRYQPM%3D&amp;reserved=0" TargetMode="Externa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p4h.world/en/from-billions-to-balance-sheets-where-will-the-money-for-health-actually-not-come-from-part-2a/" TargetMode="External"/><Relationship Id="rId23" Type="http://schemas.openxmlformats.org/officeDocument/2006/relationships/hyperlink" Target="https://www.thelancet.com/journals/lancet/article/PIIS0140-6736(26)01864-7/abstract" TargetMode="External"/><Relationship Id="rId28" Type="http://schemas.openxmlformats.org/officeDocument/2006/relationships/hyperlink" Target="https://r4d.org/about/our-team/cheryl-cashin/" TargetMode="External"/><Relationship Id="rId36" Type="http://schemas.openxmlformats.org/officeDocument/2006/relationships/hyperlink" Target="https://www.thelancet.com/journals/lancet/article/PIIS0140-6736(26)01753-8/fulltext" TargetMode="External"/><Relationship Id="rId49" Type="http://schemas.openxmlformats.org/officeDocument/2006/relationships/hyperlink" Target="https://www.thelancet.com/journals/lancet/article/PIIS0140-6736(26)01413-3/fulltext?dgcid=raven_jbs_etoc_email" TargetMode="External"/><Relationship Id="rId57" Type="http://schemas.openxmlformats.org/officeDocument/2006/relationships/hyperlink" Target="https://www.cgdev.org/staff/cordelia-kenney" TargetMode="External"/><Relationship Id="rId106" Type="http://schemas.openxmlformats.org/officeDocument/2006/relationships/hyperlink" Target="https://www.thinkglobalhealth.org/article/sovereignty-vs-multilateralism-is-the-wrong-debate-in-global-health" TargetMode="External"/><Relationship Id="rId114" Type="http://schemas.openxmlformats.org/officeDocument/2006/relationships/theme" Target="theme/theme1.xml"/><Relationship Id="rId10" Type="http://schemas.openxmlformats.org/officeDocument/2006/relationships/hyperlink" Target="https://www.thelancet.com/journals/lancet/article/PIIS0140-6736(26)01864-7/fulltext" TargetMode="External"/><Relationship Id="rId31" Type="http://schemas.openxmlformats.org/officeDocument/2006/relationships/hyperlink" Target="https://www.thelancet.com/journals/lancet/article/PIIS0140-6736(26)01853-2/fulltext?dgcid=raven_jbs_etoc_email" TargetMode="External"/><Relationship Id="rId44" Type="http://schemas.openxmlformats.org/officeDocument/2006/relationships/hyperlink" Target="https://www.thinkglobalhealth.org/author/annabelle-gallinek" TargetMode="External"/><Relationship Id="rId52" Type="http://schemas.openxmlformats.org/officeDocument/2006/relationships/hyperlink" Target="https://www.thelancet.com/journals/lancet/article/PIIS0140-6736(26)01413-3/fulltext?dgcid=raven_jbs_etoc_email" TargetMode="External"/><Relationship Id="rId60" Type="http://schemas.openxmlformats.org/officeDocument/2006/relationships/hyperlink" Target="https://thinkbrics.substack.com/p/brics-moves-from-diplomacy-to-infrastructure?r=16ottr&amp;utm_medium=ios" TargetMode="External"/><Relationship Id="rId65" Type="http://schemas.openxmlformats.org/officeDocument/2006/relationships/hyperlink" Target="https://www.nature.com/articles/s44360-026-00179-x" TargetMode="External"/><Relationship Id="rId73" Type="http://schemas.openxmlformats.org/officeDocument/2006/relationships/hyperlink" Target="https://www.thelancet.com/journals/langlo/article/PIIS2214-109X%2826%2900161-0/fulltext" TargetMode="External"/><Relationship Id="rId78" Type="http://schemas.openxmlformats.org/officeDocument/2006/relationships/hyperlink" Target="https://na01.safelinks.protection.outlook.com/?url=https%3A%2F%2Fhealthpolicy-watch.news%2Funitaid-leadership-search%2F&amp;data=05%7C02%7C%7C1aaa191145854ffd21bb08dee740732d%7C84df9e7fe9f640afb435aaaaaaaaaaaa%7C1%7C0%7C639202461840064582%7CUnknown%7CTWFpbGZsb3d8eyJFbXB0eU1hcGkiOnRydWUsIlYiOiIwLjAuMDAwMCIsIlAiOiJXaW4zMiIsIkFOIjoiTWFpbCIsIldUIjoyfQ%3D%3D%7C0%7C%7C%7C&amp;sdata=o1yW22dLrsAgZXKJxkFo31NHaFGaW%2BFhEvSkEvefhX8%3D&amp;reserved=0" TargetMode="External"/><Relationship Id="rId81" Type="http://schemas.openxmlformats.org/officeDocument/2006/relationships/hyperlink" Target="https://na01.safelinks.protection.outlook.com/?url=https%3A%2F%2Fwww.devex.com%2Fnews%2Fgerman-lawmaker-seeks-more-transparency-in-global-fund-leadership-race-112953&amp;data=05%7C02%7C%7C1aaa191145854ffd21bb08dee740732d%7C84df9e7fe9f640afb435aaaaaaaaaaaa%7C1%7C0%7C639202461840219164%7CUnknown%7CTWFpbGZsb3d8eyJFbXB0eU1hcGkiOnRydWUsIlYiOiIwLjAuMDAwMCIsIlAiOiJXaW4zMiIsIkFOIjoiTWFpbCIsIldUIjoyfQ%3D%3D%7C0%7C%7C%7C&amp;sdata=tuNX5VjDbzlY774tmT53xePViGrB%2FDaIhKLgNvsIMZo%3D&amp;reserved=0" TargetMode="External"/><Relationship Id="rId86" Type="http://schemas.openxmlformats.org/officeDocument/2006/relationships/hyperlink" Target="https://na01.safelinks.protection.outlook.com/?url=https%3A%2F%2Fwww.globalhealthdiplomacy.se%2Fmedia%2F379%2Fdownload&amp;data=05%7C02%7C%7C1aaa191145854ffd21bb08dee740732d%7C84df9e7fe9f640afb435aaaaaaaaaaaa%7C1%7C0%7C639202461840707387%7CUnknown%7CTWFpbGZsb3d8eyJFbXB0eU1hcGkiOnRydWUsIlYiOiIwLjAuMDAwMCIsIlAiOiJXaW4zMiIsIkFOIjoiTWFpbCIsIldUIjoyfQ%3D%3D%7C0%7C%7C%7C&amp;sdata=%2Fb81SmqpHJS7YZIb777RqlzzhZrNhLZObyn4TcvqGQY%3D&amp;reserved=0" TargetMode="External"/><Relationship Id="rId94" Type="http://schemas.openxmlformats.org/officeDocument/2006/relationships/hyperlink" Target="https://www.gavi.org/news/media-room/gavi-board-meeting-underlines-commitment-country-sovereignty-fragility-health-security" TargetMode="External"/><Relationship Id="rId99" Type="http://schemas.openxmlformats.org/officeDocument/2006/relationships/hyperlink" Target="https://gpigovernments.org/over-30-countries-come-together-to-redesign-finance-for-international-cooperation/" TargetMode="External"/><Relationship Id="rId101" Type="http://schemas.openxmlformats.org/officeDocument/2006/relationships/hyperlink" Target="https://www.thelancet.com/action/showPdf?pii=S0140-6736%2826%2901039-1" TargetMode="External"/><Relationship Id="rId4" Type="http://schemas.openxmlformats.org/officeDocument/2006/relationships/numbering" Target="numbering.xml"/><Relationship Id="rId9" Type="http://schemas.openxmlformats.org/officeDocument/2006/relationships/hyperlink" Target="mailto:lindammuller@outlook.com" TargetMode="External"/><Relationship Id="rId13" Type="http://schemas.openxmlformats.org/officeDocument/2006/relationships/hyperlink" Target="https://www.linkedin.com/pulse/transition-cannot-sit-edge-grant-lessons-global-health-breshna-orya-ytfve/" TargetMode="External"/><Relationship Id="rId18" Type="http://schemas.openxmlformats.org/officeDocument/2006/relationships/hyperlink" Target="https://coefficientgiving.org/team/jeremy-klemin/" TargetMode="External"/><Relationship Id="rId39" Type="http://schemas.openxmlformats.org/officeDocument/2006/relationships/hyperlink" Target="https://globalhealthdiplomacy.se/one-year-of-analysis" TargetMode="External"/><Relationship Id="rId109" Type="http://schemas.openxmlformats.org/officeDocument/2006/relationships/hyperlink" Target="https://www.thelancet.com/journals/lancet/article/PIIS0140-6736(25)02514-0/abstract" TargetMode="External"/><Relationship Id="rId34" Type="http://schemas.openxmlformats.org/officeDocument/2006/relationships/hyperlink" Target="https://www.thelancet.com/journals/lancet/article/PIIS0140-6736(26)01753-8/fulltext" TargetMode="External"/><Relationship Id="rId50" Type="http://schemas.openxmlformats.org/officeDocument/2006/relationships/hyperlink" Target="https://www.thelancet.com/journals/lancet/article/PIIS0140-6736(26)01413-3/fulltext?dgcid=raven_jbs_etoc_email" TargetMode="External"/><Relationship Id="rId55" Type="http://schemas.openxmlformats.org/officeDocument/2006/relationships/hyperlink" Target="https://www.cgdev.org/blog/world-bank-ready-bigger-role-global-health-financing" TargetMode="External"/><Relationship Id="rId76" Type="http://schemas.openxmlformats.org/officeDocument/2006/relationships/hyperlink" Target="https://www.bmj.com/content/394/bmj-2026-100315" TargetMode="External"/><Relationship Id="rId97" Type="http://schemas.openxmlformats.org/officeDocument/2006/relationships/hyperlink" Target="https://unfoundation.org/blog/post/ebola-and-the-new-politics-of-global-health-cooperation/" TargetMode="External"/><Relationship Id="rId104" Type="http://schemas.openxmlformats.org/officeDocument/2006/relationships/hyperlink" Target="https://www.thinkglobalhealth.org/article/no-one-wins-if-multilateralism-for-health-loses" TargetMode="External"/><Relationship Id="rId7" Type="http://schemas.openxmlformats.org/officeDocument/2006/relationships/webSettings" Target="webSettings.xml"/><Relationship Id="rId71" Type="http://schemas.openxmlformats.org/officeDocument/2006/relationships/hyperlink" Target="https://www.thelancet.com/journals/langlo/article/PIIS2214-109X%2826%2900161-0/fulltext" TargetMode="External"/><Relationship Id="rId92" Type="http://schemas.openxmlformats.org/officeDocument/2006/relationships/hyperlink" Target="https://www.thinkglobalhealth.org/author/stephanie-psaki" TargetMode="External"/><Relationship Id="rId2" Type="http://schemas.openxmlformats.org/officeDocument/2006/relationships/customXml" Target="../customXml/item2.xml"/><Relationship Id="rId29" Type="http://schemas.openxmlformats.org/officeDocument/2006/relationships/hyperlink" Target="https://www.devex.com/news/why-the-new-uk-aid-minister-thinks-development-is-outdated-113314?consultant_exists=true&amp;oauth_response=success" TargetMode="External"/><Relationship Id="rId24" Type="http://schemas.openxmlformats.org/officeDocument/2006/relationships/hyperlink" Target="https://www.thelancet.com/journals/lancet/article/PIIS0140-6736(26)01864-7/abstract" TargetMode="External"/><Relationship Id="rId40" Type="http://schemas.openxmlformats.org/officeDocument/2006/relationships/hyperlink" Target="https://www.cgdev.org/blog/ida-health-window-four-responses" TargetMode="External"/><Relationship Id="rId45" Type="http://schemas.openxmlformats.org/officeDocument/2006/relationships/hyperlink" Target="https://www.thinkglobalhealth.org/author/thomas-j-bollyky" TargetMode="External"/><Relationship Id="rId66" Type="http://schemas.openxmlformats.org/officeDocument/2006/relationships/hyperlink" Target="https://www.nature.com/articles/s44360-026-00179-x" TargetMode="External"/><Relationship Id="rId87" Type="http://schemas.openxmlformats.org/officeDocument/2006/relationships/hyperlink" Target="https://www.devex.com/news/the-dac-review-is-a-test-of-oecd-s-future-relevance-112881" TargetMode="External"/><Relationship Id="rId110" Type="http://schemas.openxmlformats.org/officeDocument/2006/relationships/hyperlink" Target="https://www.thinkglobalhealth.org/article/transforming-the-global-health-ecosystem-for-a-healthier-world-in-2026" TargetMode="External"/><Relationship Id="rId61" Type="http://schemas.openxmlformats.org/officeDocument/2006/relationships/hyperlink" Target="https://www.project-syndicate.org/commentary/global-health-financing-architecture-a-new-blueprint-by-donald-kaberuka-et-al-2026-07" TargetMode="External"/><Relationship Id="rId82" Type="http://schemas.openxmlformats.org/officeDocument/2006/relationships/hyperlink" Target="https://na01.safelinks.protection.outlook.com/?url=https%3A%2F%2Fwww.theglobalfund.org%2Fen%2Fnews%2F2026%2F2026-07-14-global-fund-board-takes-strategic-decisions-navigate-changing-global-health-landscape%2F%3Futm_source%3Dchatgpt.com&amp;data=05%7C02%7C%7C1aaa191145854ffd21bb08dee740732d%7C84df9e7fe9f640afb435aaaaaaaaaaaa%7C1%7C0%7C639202461840595382%7CUnknown%7CTWFpbGZsb3d8eyJFbXB0eU1hcGkiOnRydWUsIlYiOiIwLjAuMDAwMCIsIlAiOiJXaW4zMiIsIkFOIjoiTWFpbCIsIldUIjoyfQ%3D%3D%7C0%7C%7C%7C&amp;sdata=pyeNN2RHRGV4gk4TyA1KBSve9E490WIhDnAQ%2Fa9nyHU%3D&amp;reserved=0" TargetMode="External"/><Relationship Id="rId19" Type="http://schemas.openxmlformats.org/officeDocument/2006/relationships/hyperlink" Target="https://www.thelancet.com/journals/lanpub/article/PIIS2468-2667(26)00161-1/fulltext?dgcid=raven_jbs_aip_email" TargetMode="External"/><Relationship Id="rId14" Type="http://schemas.openxmlformats.org/officeDocument/2006/relationships/hyperlink" Target="https://journals.plos.org/globalpublichealth/article?id=10.1371/journal.pgph.0007342" TargetMode="External"/><Relationship Id="rId30" Type="http://schemas.openxmlformats.org/officeDocument/2006/relationships/hyperlink" Target="https://d2nhv1us8wflpq.cloudfront.net/prod/uploads/2026/09/Rethinking-global-health-systems-Nature-Med-Sep-2026.pdf" TargetMode="External"/><Relationship Id="rId35" Type="http://schemas.openxmlformats.org/officeDocument/2006/relationships/hyperlink" Target="https://www.thelancet.com/journals/lancet/article/PIIS0140-6736(26)01753-8/fulltext" TargetMode="External"/><Relationship Id="rId56" Type="http://schemas.openxmlformats.org/officeDocument/2006/relationships/hyperlink" Target="https://www.cgdev.org/staff/rosie-eldridge" TargetMode="External"/><Relationship Id="rId77" Type="http://schemas.openxmlformats.org/officeDocument/2006/relationships/hyperlink" Target="https://na01.safelinks.protection.outlook.com/?url=https%3A%2F%2Fhealthpolicy-watch.news%2Fvital-signs-reading-critical-developments-in-global-health%2F&amp;data=05%7C02%7C%7C1aaa191145854ffd21bb08dee740732d%7C84df9e7fe9f640afb435aaaaaaaaaaaa%7C1%7C0%7C639202461840030936%7CUnknown%7CTWFpbGZsb3d8eyJFbXB0eU1hcGkiOnRydWUsIlYiOiIwLjAuMDAwMCIsIlAiOiJXaW4zMiIsIkFOIjoiTWFpbCIsIldUIjoyfQ%3D%3D%7C0%7C%7C%7C&amp;sdata=L5fbD1O2b1e%2FOLU%2FqhYZgpt1lbmEelL%2By4gqYjasdIE%3D&amp;reserved=0" TargetMode="External"/><Relationship Id="rId100" Type="http://schemas.openxmlformats.org/officeDocument/2006/relationships/hyperlink" Target="https://www.foreignaffairs.com/united-states/end-foreign-aid-not-end-development-mark-suzman" TargetMode="External"/><Relationship Id="rId105" Type="http://schemas.openxmlformats.org/officeDocument/2006/relationships/hyperlink" Target="https://www.thinkglobalhealth.org/article/chinas-health-silk-road-and-soft-power" TargetMode="External"/><Relationship Id="rId8" Type="http://schemas.openxmlformats.org/officeDocument/2006/relationships/hyperlink" Target="https://futureofghis.org/friends/rethinking-the-future-of-global-health/" TargetMode="External"/><Relationship Id="rId51" Type="http://schemas.openxmlformats.org/officeDocument/2006/relationships/hyperlink" Target="https://www.thelancet.com/journals/lancet/article/PIIS0140-6736(26)01413-3/fulltext?dgcid=raven_jbs_etoc_email" TargetMode="External"/><Relationship Id="rId72" Type="http://schemas.openxmlformats.org/officeDocument/2006/relationships/hyperlink" Target="https://www.thelancet.com/journals/langlo/article/PIIS2214-109X%2826%2900161-0/fulltext" TargetMode="External"/><Relationship Id="rId93" Type="http://schemas.openxmlformats.org/officeDocument/2006/relationships/hyperlink" Target="https://www.thinkglobalhealth.org/author/joseph-l-dieleman" TargetMode="External"/><Relationship Id="rId98" Type="http://schemas.openxmlformats.org/officeDocument/2006/relationships/hyperlink" Target="https://www.globalhealthdiplomacy.se/insights-on-global-health-reform-discussions-trends-and-perspectives-june-2026" TargetMode="External"/><Relationship Id="rId3" Type="http://schemas.openxmlformats.org/officeDocument/2006/relationships/customXml" Target="../customXml/item3.xml"/><Relationship Id="rId25" Type="http://schemas.openxmlformats.org/officeDocument/2006/relationships/hyperlink" Target="https://www.thelancet.com/journals/lancet/article/PIIS0140-6736(26)01864-7/abstract" TargetMode="External"/><Relationship Id="rId46" Type="http://schemas.openxmlformats.org/officeDocument/2006/relationships/hyperlink" Target="https://globalhealthdiplomacy.se/media/393/download" TargetMode="External"/><Relationship Id="rId67" Type="http://schemas.openxmlformats.org/officeDocument/2006/relationships/hyperlink" Target="https://www.nature.com/articles/s44360-026-00179-x" TargetMode="External"/><Relationship Id="rId20" Type="http://schemas.openxmlformats.org/officeDocument/2006/relationships/hyperlink" Target="https://www.thelancet.com/journals/lanpub/article/PIIS2468-2667(26)00161-1/fulltext?dgcid=raven_jbs_aip_email" TargetMode="External"/><Relationship Id="rId41" Type="http://schemas.openxmlformats.org/officeDocument/2006/relationships/hyperlink" Target="https://www.thinkglobalhealth.org/article/the-future-of-global-health-themes-and-thorny-questions" TargetMode="External"/><Relationship Id="rId62" Type="http://schemas.openxmlformats.org/officeDocument/2006/relationships/hyperlink" Target="https://www.nature.com/articles/s44360-026-00179-x" TargetMode="External"/><Relationship Id="rId83" Type="http://schemas.openxmlformats.org/officeDocument/2006/relationships/hyperlink" Target="https://na01.safelinks.protection.outlook.com/?url=https%3A%2F%2Fwww.thinkglobalhealth.org%2Farticle%2Freforming-who-five-considerations-for-the-next-director-general&amp;data=05%7C02%7C%7C1aaa191145854ffd21bb08dee740732d%7C84df9e7fe9f640afb435aaaaaaaaaaaa%7C1%7C0%7C639202461840635818%7CUnknown%7CTWFpbGZsb3d8eyJFbXB0eU1hcGkiOnRydWUsIlYiOiIwLjAuMDAwMCIsIlAiOiJXaW4zMiIsIkFOIjoiTWFpbCIsIldUIjoyfQ%3D%3D%7C0%7C%7C%7C&amp;sdata=m7gUQQByVH83cYaTJTC98q6cQ4fjR1BhbE3R1R%2Flb3o%3D&amp;reserved=0" TargetMode="External"/><Relationship Id="rId88" Type="http://schemas.openxmlformats.org/officeDocument/2006/relationships/hyperlink" Target="https://www.thinkglobalhealth.org/article/tracking-the-america-first-bilateral-health-agreements" TargetMode="External"/><Relationship Id="rId111" Type="http://schemas.openxmlformats.org/officeDocument/2006/relationships/hyperlink" Target="https://accrareset.org/publications/Transforming-the-Global-Health-Ecosyst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19FDDDE037BC1479AC729C81E9B6F5E" ma:contentTypeVersion="3" ma:contentTypeDescription="Create a new document." ma:contentTypeScope="" ma:versionID="8b0acbf44f1bee9a9ae2c6e9feec84cf">
  <xsd:schema xmlns:xsd="http://www.w3.org/2001/XMLSchema" xmlns:xs="http://www.w3.org/2001/XMLSchema" xmlns:p="http://schemas.microsoft.com/office/2006/metadata/properties" xmlns:ns2="e402fed9-1f0a-4a4b-97c8-88523dffe5b8" targetNamespace="http://schemas.microsoft.com/office/2006/metadata/properties" ma:root="true" ma:fieldsID="4412a62b472a7773dd1aa473df1662ac" ns2:_="">
    <xsd:import namespace="e402fed9-1f0a-4a4b-97c8-88523dffe5b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02fed9-1f0a-4a4b-97c8-88523dffe5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DF3732E-6F90-4B04-9421-4D4677E6FD3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77A4719-E8C1-4401-892D-4F2BD95B51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02fed9-1f0a-4a4b-97c8-88523dffe5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09D4BEE-0480-4350-A43A-3E644AB1170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3723</Words>
  <Characters>21225</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LindaMMuller</dc:creator>
  <cp:keywords/>
  <dc:description/>
  <cp:lastModifiedBy>Linda Muller</cp:lastModifiedBy>
  <cp:revision>2</cp:revision>
  <dcterms:created xsi:type="dcterms:W3CDTF">2026-09-29T17:18:00Z</dcterms:created>
  <dcterms:modified xsi:type="dcterms:W3CDTF">2026-09-29T17:18:00Z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0x010100B19FDDDE037BC1479AC729C81E9B6F5E</vt:lpwstr>
  </property>
</Properties>
</file>